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54EFD558" w:rsidR="009B77EB" w:rsidRPr="008A1C31" w:rsidRDefault="00AB3B49" w:rsidP="009B77EB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UNA DÉCADA DE INNOVACIÓN Y ÉXITO</w:t>
      </w:r>
    </w:p>
    <w:p w14:paraId="09FBA23A" w14:textId="2F7B27AD" w:rsidR="009B77EB" w:rsidRPr="008A1C31" w:rsidRDefault="00AB3B49" w:rsidP="009B77EB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Distinción para el Dr. Ulf Reinhardt por sus diez años en LAUDA</w:t>
      </w:r>
    </w:p>
    <w:p w14:paraId="76AC3AAA" w14:textId="48537FF9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de-DE"/>
        </w:rPr>
      </w:pPr>
    </w:p>
    <w:p w14:paraId="466142CE" w14:textId="77777777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de-DE"/>
        </w:rPr>
      </w:pPr>
    </w:p>
    <w:p w14:paraId="47A56C08" w14:textId="689E4E44" w:rsidR="00CD1926" w:rsidRDefault="00960B94" w:rsidP="00CD192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Lauda-Königshofen, 22 de febrero de 2024 – Con enorme alegría y de manera merecida, LAUDA celebra el décimo aniversario del Dr. Ulf Reinhardt. El Dr. Reinhardt ha contribuido desde su incorporación en la empresa el 1 de enero 2014 de forma importante en el desarrollo de instrumentos de medición y ha tenido una repercusión duradera en la visibilidad en el mercado como Director General de la filial LAUDA Scientific, fundada en 2015.</w:t>
      </w:r>
    </w:p>
    <w:p w14:paraId="18743CFB" w14:textId="77777777" w:rsidR="00CD1926" w:rsidRPr="00CD1926" w:rsidRDefault="00CD1926" w:rsidP="00CD1926">
      <w:pPr>
        <w:rPr>
          <w:rFonts w:ascii="Brandon Grotesque Office Light" w:hAnsi="Brandon Grotesque Office Light"/>
          <w:lang w:val="de-DE"/>
        </w:rPr>
      </w:pPr>
    </w:p>
    <w:p w14:paraId="1B08A882" w14:textId="0BDCF021" w:rsidR="00CD1926" w:rsidRDefault="00CD1926" w:rsidP="00CD192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El Dr. Gunther Wobser, Presidente &amp; CEO de LAUDA DR. R. WOBSER GMBH &amp; CO. KG, recordó en sus amenas palabras de bienvenida la primera vez que coincidieron en mayo de 2011 en una visita de la empresa en la región y el primer encuentro en un partido de tenis conjunto a mediados de julio de 2011. «Una década de colaboración a nivel directivo es un acontecimiento especial que merece una felicitación personal. Con tu comprometido equipo, has consolidado a LAUDA Scientific en el mercado y has puesto un rostro a la empresa, la has impregnado de personalidad y le has dado visibilidad», afirmó el Dr. Wobser, quien puso de relieve los numerosos hitos alcanzados por el Dr. Reinhardt: desde una nueva imagen comercial con un diseño corporativo propio pasando por un stand independiente en las ferias hasta el desarrollo continuado en los sectores de la producción y el marketing. «Combinas lo mejor de los dos mundos, encarnando las funciones importantes en torno a la metodología científica, el desarrollo y las ventas y enlazándolas sin fisuras a las estructuras de LAUDA como sociedad matriz», añadió el Dr. Wobser.</w:t>
      </w:r>
    </w:p>
    <w:p w14:paraId="3DA43F47" w14:textId="77777777" w:rsidR="00CD1926" w:rsidRDefault="00CD1926" w:rsidP="00CD1926">
      <w:pPr>
        <w:rPr>
          <w:rFonts w:ascii="Brandon Grotesque Office Light" w:hAnsi="Brandon Grotesque Office Light"/>
          <w:lang w:val="de-DE"/>
        </w:rPr>
      </w:pPr>
    </w:p>
    <w:p w14:paraId="6C615B55" w14:textId="4493C26D" w:rsidR="00C64124" w:rsidRDefault="00CD1926" w:rsidP="00CD192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El Dr. Reinhardt no solo aporta su competencia y conocimientos de química y su doctorado en la Universidad de Hamburgo, sino también sus muchos años de experiencia, entre otros, como jefe de ventas, jefe de equipo de investigación y desarrollo y exdirector general de un fabricante de tecnología de análisis y medición de laboratorio. Esta combinación de bagaje científico y la visión de futuro empresarial caracteriza a LAUDA Scientific, donde el Dr. Reinhardt desempeña un papel importante como experto absoluto y líder visionario.</w:t>
      </w:r>
    </w:p>
    <w:p w14:paraId="4ABE9800" w14:textId="77777777" w:rsidR="00C64124" w:rsidRDefault="00C64124" w:rsidP="00CD1926">
      <w:pPr>
        <w:rPr>
          <w:rFonts w:ascii="Brandon Grotesque Office Light" w:hAnsi="Brandon Grotesque Office Light"/>
          <w:lang w:val="de-DE"/>
        </w:rPr>
      </w:pPr>
    </w:p>
    <w:p w14:paraId="2885A7B0" w14:textId="07E7AFB1" w:rsidR="00C64124" w:rsidRPr="00C64124" w:rsidRDefault="00C64124" w:rsidP="00C64124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En su discurso de agradecimiento, el Dr. Reinhardt echó la vista atrás al inicio de su etapa en LAUDA en 2014, cuando no se limitó a registrar de nuevo la empresa, sino que se centró con perseverancia y curiosidad en dar a conocer mejor tanto la imagen comercial como los productos de LAUDA Scientific. «Con un enfoque integral ágil, desde nuevas ideas de marketing hasta la introducción de seminarios web sobre productos, y un abordaje de equipo dinámico, en los últimos años hemos sido capaces de alcanzar muchos objetivos y reforzar nuestro perfil. La situación actual del mercado sigue siendo un desafío, pero gracias a nuestra buena entrada de pedidos, somos optimistas de cara al futuro», explica el Dr. Reinhardt. Dio las gracias a todo su equipo por sus éxitos conjuntos y puso de relieve sus expectativas para los próximos diez años.</w:t>
      </w:r>
    </w:p>
    <w:p w14:paraId="2A7EE3E1" w14:textId="77777777" w:rsidR="00C64124" w:rsidRPr="00C64124" w:rsidRDefault="00C64124" w:rsidP="00C64124">
      <w:pPr>
        <w:rPr>
          <w:rFonts w:ascii="Brandon Grotesque Office Light" w:hAnsi="Brandon Grotesque Office Light"/>
          <w:lang w:val="de-DE"/>
        </w:rPr>
      </w:pPr>
    </w:p>
    <w:p w14:paraId="1B57A75A" w14:textId="6B1A9CA9" w:rsidR="008F794E" w:rsidRDefault="008F01A3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El equipo directivo de LAUDA y todos los empleados de LAUDA Scientific aprovecharon el acto solemne para presentar sus felicitaciones. El Presidente &amp; CEO, el Dr. Gunther Wobser, hizo entrega al Dr. Ulf Reinhardt del diploma de honor de LAUDA y, en representación, del diploma de honor de la Cámara de Industria y Comercio de Heilbronn-Franken como reconocimiento por su décimo aniversario en LAUDA Scientific y su compromiso con la economía regional.</w:t>
      </w:r>
    </w:p>
    <w:p w14:paraId="0E16A2BF" w14:textId="77777777" w:rsidR="00852416" w:rsidRDefault="00852416" w:rsidP="007A78E8">
      <w:pPr>
        <w:rPr>
          <w:rFonts w:ascii="Brandon Grotesque Office Light" w:hAnsi="Brandon Grotesque Office Light"/>
          <w:lang w:val="de-DE"/>
        </w:rPr>
      </w:pPr>
    </w:p>
    <w:p w14:paraId="117B7674" w14:textId="403C3C6F" w:rsidR="00852416" w:rsidRDefault="00852416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  <w:noProof/>
        </w:rPr>
        <w:lastRenderedPageBreak/>
        <w:drawing>
          <wp:anchor distT="0" distB="36195" distL="114300" distR="114300" simplePos="0" relativeHeight="251659264" behindDoc="0" locked="0" layoutInCell="1" allowOverlap="1" wp14:anchorId="0E065B63" wp14:editId="3691C6C6">
            <wp:simplePos x="0" y="0"/>
            <wp:positionH relativeFrom="margin">
              <wp:align>left</wp:align>
            </wp:positionH>
            <wp:positionV relativeFrom="paragraph">
              <wp:posOffset>183835</wp:posOffset>
            </wp:positionV>
            <wp:extent cx="4453200" cy="2505600"/>
            <wp:effectExtent l="0" t="0" r="5080" b="9525"/>
            <wp:wrapTopAndBottom/>
            <wp:docPr id="81562828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28287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00" cy="25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03CF" w14:textId="6CF4821D" w:rsidR="00852416" w:rsidRPr="00852416" w:rsidRDefault="00852416" w:rsidP="00852416">
      <w:pPr>
        <w:pStyle w:val="Untertitel"/>
        <w:rPr>
          <w:b/>
        </w:rPr>
      </w:pPr>
      <w:r>
        <w:rPr>
          <w:b/>
        </w:rPr>
        <w:t xml:space="preserve">Imagen: </w:t>
      </w:r>
      <w:r>
        <w:t>Evento festivo en LAUDA: el Dr. Ulf Reinhardt, Director General de LAUDA Scientific, celebró su décimo aniversario en la empresa.</w:t>
      </w:r>
      <w:r>
        <w:br/>
        <w:t>Rodeado de compañeros y acompañantes, recibió las felicitaciones del equipo directivo de LAUDA DR. R. WOBSER GMBH &amp; CO. KG (de izq. a dcha.): el Dr. Marc Stricker y el Dr. Ralf Hermann, Directores Generales, el Dr. Ulf Reinhardt, el Dr. Gunther Wobser, Presidente &amp; CEO, y el Dr. Mario Englert, Director General. © LAUDA</w:t>
      </w:r>
    </w:p>
    <w:p w14:paraId="1B5E316C" w14:textId="63C17045" w:rsidR="00317D35" w:rsidRPr="00852416" w:rsidRDefault="00317D35" w:rsidP="007A78E8">
      <w:pPr>
        <w:rPr>
          <w:rFonts w:ascii="Brandon Grotesque Office Light" w:hAnsi="Brandon Grotesque Office Light"/>
          <w:lang w:val="de-DE"/>
        </w:rPr>
      </w:pPr>
    </w:p>
    <w:p w14:paraId="25C8E989" w14:textId="5BD7031C" w:rsidR="00DC75CD" w:rsidRPr="00852416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C8C40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DDC0F06" w14:textId="6D345A01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bCs/>
        </w:rPr>
      </w:pPr>
      <w:bookmarkStart w:id="0" w:name="_Hlk101425681"/>
      <w:r>
        <w:rPr>
          <w:rFonts w:ascii="Brandon Grotesque Office Light" w:hAnsi="Brandon Grotesque Office Light"/>
          <w:b/>
        </w:rPr>
        <w:t>Somos LAUDA</w:t>
      </w:r>
      <w:r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</w:rPr>
        <w:t xml:space="preserve">líderes mundiales en el sector de la regulación exacta de la temperatura. Nuestros equipos e instalaciones de termorregulación son la parte fundamental de aplicaciones importantes y contribuyen a mejorar el futuro. Somos un proveedor integral y garantizamos la temperatura óptima en la investigación, la producción y el control de calidad. Somos el socio en el que confiar para la electromovilidad, el hidrógeno, las industrias química, farmacéutica/biotecnológica y de semiconductores, así como de la tecnología médica. Gracias a nuestro asesoramiento competente y a unas soluciones innovadoras, llevamos casi 70 años entusiasmando cada día de nuevo a nuestros clientes de todo el mundo. </w:t>
      </w:r>
    </w:p>
    <w:p w14:paraId="7E395AF4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</w:p>
    <w:p w14:paraId="7963338E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En la empresa, también vamos siempre un paso por delante. Impulsamos a nuestros empleados y nos desafiamos constantemente: por un futuro mejor que forjamos juntos.</w:t>
      </w:r>
    </w:p>
    <w:p w14:paraId="6DBDC498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</w:p>
    <w:p w14:paraId="242BFEB8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Contacto de prensa</w:t>
      </w:r>
    </w:p>
    <w:bookmarkEnd w:id="0"/>
    <w:p w14:paraId="46D7AA4A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Con mucho gusto proporcionamos a la prensa información ya preparada acerca de nuestra empresa, la LAUDA FabrikGalerie y nuestros proyectos en el ámbito del fomento de la innovación, la digitalización y la gestión de ideas. Estamos deseando mantener una comunicación abierta con usted. ¡Póngase en contacto con nosotros!</w:t>
      </w:r>
    </w:p>
    <w:p w14:paraId="5AACC3BB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lang w:val="de-DE"/>
        </w:rPr>
      </w:pPr>
    </w:p>
    <w:p w14:paraId="30DDB786" w14:textId="0637C3D5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CHRISTOPH MUHR</w:t>
      </w:r>
    </w:p>
    <w:p w14:paraId="44D65A4F" w14:textId="23DE0100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Jefe de comunicación corporativa</w:t>
      </w:r>
    </w:p>
    <w:p w14:paraId="6E535F3D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T + 49 (0) 9343 503-349</w:t>
      </w:r>
    </w:p>
    <w:bookmarkStart w:id="1" w:name="_Hlk157792837"/>
    <w:p w14:paraId="0F799F80" w14:textId="35DE6AB9" w:rsidR="001408FC" w:rsidRPr="00F00072" w:rsidRDefault="009A098B" w:rsidP="001408FC">
      <w:pPr>
        <w:spacing w:line="240" w:lineRule="auto"/>
        <w:rPr>
          <w:rFonts w:ascii="Brandon Grotesque Office Light" w:hAnsi="Brandon Grotesque Office Light"/>
          <w:color w:val="516068" w:themeColor="text1"/>
          <w:u w:val="single"/>
        </w:rPr>
      </w:pPr>
      <w:r>
        <w:fldChar w:fldCharType="begin"/>
      </w:r>
      <w:r>
        <w:instrText>HYPERLINK "mailto:christoph.muhr@lauda.de"</w:instrText>
      </w:r>
      <w:r>
        <w:fldChar w:fldCharType="separate"/>
      </w:r>
      <w:r>
        <w:rPr>
          <w:rStyle w:val="Hyperlink"/>
          <w:rFonts w:ascii="Brandon Grotesque Office Light" w:hAnsi="Brandon Grotesque Office Light"/>
          <w:color w:val="516068" w:themeColor="text1"/>
        </w:rPr>
        <w:t>christoph.muhr@lauda.de</w:t>
      </w:r>
      <w:r>
        <w:rPr>
          <w:rStyle w:val="Hyperlink"/>
          <w:rFonts w:ascii="Brandon Grotesque Office Light" w:hAnsi="Brandon Grotesque Office Light"/>
          <w:color w:val="516068" w:themeColor="text1"/>
        </w:rPr>
        <w:fldChar w:fldCharType="end"/>
      </w:r>
    </w:p>
    <w:bookmarkEnd w:id="1"/>
    <w:p w14:paraId="708C6BF1" w14:textId="77777777" w:rsidR="001408FC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5615F050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A8AD824" w14:textId="0995C8B8" w:rsidR="00246D13" w:rsidRPr="008A1C31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  <w:r>
        <w:rPr>
          <w:rFonts w:ascii="Brandon Grotesque Office Light" w:hAnsi="Brandon Grotesque Office Light"/>
          <w:sz w:val="16"/>
        </w:rPr>
        <w:t>LAUDA DR. R. WOBSER GMBH &amp; CO. KG, Laudaplatz 1, 97922 Lauda-Königshofen, Alemania. Sociedad comanditaria: Sede Lauda-Königshofen Tribunal de registro Mannheim HRA 560069. Socio comanditario: LAUDA DR. R. WOBSER Verwaltungs-GmbH, Sede Lauda-Königshofen, tribunal de registro Mannheim HRB 560226 Directores Generales: Dr. Gunther Wobser (Presidente &amp; CEO), Dr. Mario Englert (CFO), Dr. Ralf Hermann (CSO), Dr. Marc Stricker (COO)</w:t>
      </w:r>
    </w:p>
    <w:sectPr w:rsidR="00246D13" w:rsidRPr="008A1C31" w:rsidSect="002B6384">
      <w:headerReference w:type="default" r:id="rId9"/>
      <w:footerReference w:type="default" r:id="rId10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8FCC" w14:textId="77777777" w:rsidR="002B6384" w:rsidRDefault="002B6384" w:rsidP="001A7663">
      <w:pPr>
        <w:spacing w:line="240" w:lineRule="auto"/>
      </w:pPr>
      <w:r>
        <w:separator/>
      </w:r>
    </w:p>
  </w:endnote>
  <w:endnote w:type="continuationSeparator" w:id="0">
    <w:p w14:paraId="770E506F" w14:textId="77777777" w:rsidR="002B6384" w:rsidRDefault="002B6384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7188" w14:textId="77777777" w:rsidR="002B6384" w:rsidRDefault="002B6384" w:rsidP="001A7663">
      <w:pPr>
        <w:spacing w:line="240" w:lineRule="auto"/>
      </w:pPr>
      <w:r>
        <w:separator/>
      </w:r>
    </w:p>
  </w:footnote>
  <w:footnote w:type="continuationSeparator" w:id="0">
    <w:p w14:paraId="2BF8317D" w14:textId="77777777" w:rsidR="002B6384" w:rsidRDefault="002B6384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62E3"/>
    <w:rsid w:val="00016E71"/>
    <w:rsid w:val="00017CDD"/>
    <w:rsid w:val="00017F76"/>
    <w:rsid w:val="0002210C"/>
    <w:rsid w:val="00025D80"/>
    <w:rsid w:val="000303C5"/>
    <w:rsid w:val="00032C1E"/>
    <w:rsid w:val="0003369F"/>
    <w:rsid w:val="00036288"/>
    <w:rsid w:val="00037A5A"/>
    <w:rsid w:val="000428ED"/>
    <w:rsid w:val="0004316A"/>
    <w:rsid w:val="00043694"/>
    <w:rsid w:val="0004389B"/>
    <w:rsid w:val="000502B9"/>
    <w:rsid w:val="00052155"/>
    <w:rsid w:val="0005238D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1653"/>
    <w:rsid w:val="000B2B07"/>
    <w:rsid w:val="000B62BF"/>
    <w:rsid w:val="000B6D1D"/>
    <w:rsid w:val="000B7FB5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08FC"/>
    <w:rsid w:val="00144179"/>
    <w:rsid w:val="00147072"/>
    <w:rsid w:val="0015017D"/>
    <w:rsid w:val="001510DB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1292"/>
    <w:rsid w:val="001D29F9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44ED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31E"/>
    <w:rsid w:val="00233243"/>
    <w:rsid w:val="002347F1"/>
    <w:rsid w:val="00236155"/>
    <w:rsid w:val="002378C7"/>
    <w:rsid w:val="00237AA4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222F"/>
    <w:rsid w:val="002E3A48"/>
    <w:rsid w:val="002E5A93"/>
    <w:rsid w:val="002F03B7"/>
    <w:rsid w:val="002F200F"/>
    <w:rsid w:val="002F5A35"/>
    <w:rsid w:val="00301484"/>
    <w:rsid w:val="00303043"/>
    <w:rsid w:val="0030657B"/>
    <w:rsid w:val="00312260"/>
    <w:rsid w:val="00314169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2EFA"/>
    <w:rsid w:val="003B3409"/>
    <w:rsid w:val="003B417E"/>
    <w:rsid w:val="003B7161"/>
    <w:rsid w:val="003C41E0"/>
    <w:rsid w:val="003C4555"/>
    <w:rsid w:val="003C6CC1"/>
    <w:rsid w:val="003D0E84"/>
    <w:rsid w:val="003D1DAE"/>
    <w:rsid w:val="003D2457"/>
    <w:rsid w:val="003E69C3"/>
    <w:rsid w:val="003F101C"/>
    <w:rsid w:val="003F1247"/>
    <w:rsid w:val="003F34EA"/>
    <w:rsid w:val="003F3690"/>
    <w:rsid w:val="003F3ABF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81CC0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218"/>
    <w:rsid w:val="004C6CB3"/>
    <w:rsid w:val="004D29BB"/>
    <w:rsid w:val="004D3CA4"/>
    <w:rsid w:val="004D4263"/>
    <w:rsid w:val="004E7939"/>
    <w:rsid w:val="004F0105"/>
    <w:rsid w:val="004F0E4E"/>
    <w:rsid w:val="004F19F0"/>
    <w:rsid w:val="004F37BB"/>
    <w:rsid w:val="004F39FE"/>
    <w:rsid w:val="004F7EF8"/>
    <w:rsid w:val="00501510"/>
    <w:rsid w:val="0050569B"/>
    <w:rsid w:val="00505919"/>
    <w:rsid w:val="00510DB4"/>
    <w:rsid w:val="00512736"/>
    <w:rsid w:val="005129C9"/>
    <w:rsid w:val="005131AD"/>
    <w:rsid w:val="00513FEA"/>
    <w:rsid w:val="00517CD5"/>
    <w:rsid w:val="0052091D"/>
    <w:rsid w:val="0052463D"/>
    <w:rsid w:val="00524AC4"/>
    <w:rsid w:val="00526842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A0221"/>
    <w:rsid w:val="005A10D2"/>
    <w:rsid w:val="005A252A"/>
    <w:rsid w:val="005A2767"/>
    <w:rsid w:val="005A3753"/>
    <w:rsid w:val="005A51B3"/>
    <w:rsid w:val="005A6E7E"/>
    <w:rsid w:val="005A79A2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2E3C"/>
    <w:rsid w:val="006303E5"/>
    <w:rsid w:val="00630554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725A2"/>
    <w:rsid w:val="0067445F"/>
    <w:rsid w:val="00675D89"/>
    <w:rsid w:val="00675F1F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B0F68"/>
    <w:rsid w:val="006B147A"/>
    <w:rsid w:val="006B3EDC"/>
    <w:rsid w:val="006B4107"/>
    <w:rsid w:val="006B5779"/>
    <w:rsid w:val="006B57B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5D42"/>
    <w:rsid w:val="007026B6"/>
    <w:rsid w:val="007041FB"/>
    <w:rsid w:val="0070766B"/>
    <w:rsid w:val="00713A32"/>
    <w:rsid w:val="00713EAA"/>
    <w:rsid w:val="00715033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F20"/>
    <w:rsid w:val="00762FD8"/>
    <w:rsid w:val="00763395"/>
    <w:rsid w:val="007649B2"/>
    <w:rsid w:val="00764AE5"/>
    <w:rsid w:val="00765FE5"/>
    <w:rsid w:val="007708E6"/>
    <w:rsid w:val="00772625"/>
    <w:rsid w:val="0077500A"/>
    <w:rsid w:val="00775978"/>
    <w:rsid w:val="00777446"/>
    <w:rsid w:val="007778EA"/>
    <w:rsid w:val="00781CF9"/>
    <w:rsid w:val="00782A7C"/>
    <w:rsid w:val="00783744"/>
    <w:rsid w:val="00783F00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2C4D"/>
    <w:rsid w:val="007C468C"/>
    <w:rsid w:val="007C6316"/>
    <w:rsid w:val="007D1ABC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6914"/>
    <w:rsid w:val="00820B12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706F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B20C1"/>
    <w:rsid w:val="008B4199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3D80"/>
    <w:rsid w:val="008E5CB4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46BF"/>
    <w:rsid w:val="0091604D"/>
    <w:rsid w:val="0091797A"/>
    <w:rsid w:val="009214D6"/>
    <w:rsid w:val="009217CB"/>
    <w:rsid w:val="00922FFD"/>
    <w:rsid w:val="009230AD"/>
    <w:rsid w:val="00932963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3BFF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B4F81"/>
    <w:rsid w:val="009B61DA"/>
    <w:rsid w:val="009B6E80"/>
    <w:rsid w:val="009B7289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3791"/>
    <w:rsid w:val="009F0AC7"/>
    <w:rsid w:val="009F0EB9"/>
    <w:rsid w:val="009F23BD"/>
    <w:rsid w:val="009F28D7"/>
    <w:rsid w:val="00A00CCF"/>
    <w:rsid w:val="00A0242B"/>
    <w:rsid w:val="00A04437"/>
    <w:rsid w:val="00A05D6B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4BEB"/>
    <w:rsid w:val="00A252DD"/>
    <w:rsid w:val="00A25389"/>
    <w:rsid w:val="00A26870"/>
    <w:rsid w:val="00A270D2"/>
    <w:rsid w:val="00A3135C"/>
    <w:rsid w:val="00A32343"/>
    <w:rsid w:val="00A34567"/>
    <w:rsid w:val="00A3507A"/>
    <w:rsid w:val="00A36BED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EBE"/>
    <w:rsid w:val="00A9229F"/>
    <w:rsid w:val="00A92ED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F03DC"/>
    <w:rsid w:val="00AF09D7"/>
    <w:rsid w:val="00AF0ED4"/>
    <w:rsid w:val="00AF10B5"/>
    <w:rsid w:val="00AF14BA"/>
    <w:rsid w:val="00AF25E6"/>
    <w:rsid w:val="00AF59AB"/>
    <w:rsid w:val="00AF67A1"/>
    <w:rsid w:val="00B00BFB"/>
    <w:rsid w:val="00B010F5"/>
    <w:rsid w:val="00B01776"/>
    <w:rsid w:val="00B06BD8"/>
    <w:rsid w:val="00B0707E"/>
    <w:rsid w:val="00B074C6"/>
    <w:rsid w:val="00B121DF"/>
    <w:rsid w:val="00B146BE"/>
    <w:rsid w:val="00B16A8B"/>
    <w:rsid w:val="00B20245"/>
    <w:rsid w:val="00B222C4"/>
    <w:rsid w:val="00B24C7D"/>
    <w:rsid w:val="00B25524"/>
    <w:rsid w:val="00B2597A"/>
    <w:rsid w:val="00B2629B"/>
    <w:rsid w:val="00B31022"/>
    <w:rsid w:val="00B32472"/>
    <w:rsid w:val="00B37C33"/>
    <w:rsid w:val="00B40631"/>
    <w:rsid w:val="00B41896"/>
    <w:rsid w:val="00B42812"/>
    <w:rsid w:val="00B433EA"/>
    <w:rsid w:val="00B44D50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906D8"/>
    <w:rsid w:val="00B91DF4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EAB"/>
    <w:rsid w:val="00C0522C"/>
    <w:rsid w:val="00C065B6"/>
    <w:rsid w:val="00C13CFF"/>
    <w:rsid w:val="00C1471D"/>
    <w:rsid w:val="00C15839"/>
    <w:rsid w:val="00C255B9"/>
    <w:rsid w:val="00C26BFC"/>
    <w:rsid w:val="00C338E5"/>
    <w:rsid w:val="00C3747A"/>
    <w:rsid w:val="00C409DE"/>
    <w:rsid w:val="00C4149C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5B6"/>
    <w:rsid w:val="00C7418D"/>
    <w:rsid w:val="00C765DE"/>
    <w:rsid w:val="00C76FBE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3784"/>
    <w:rsid w:val="00CB4E9C"/>
    <w:rsid w:val="00CB52BE"/>
    <w:rsid w:val="00CB612F"/>
    <w:rsid w:val="00CB6347"/>
    <w:rsid w:val="00CC242B"/>
    <w:rsid w:val="00CC4BB8"/>
    <w:rsid w:val="00CD1926"/>
    <w:rsid w:val="00CD1AC5"/>
    <w:rsid w:val="00CD2126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B73"/>
    <w:rsid w:val="00D101D4"/>
    <w:rsid w:val="00D133A0"/>
    <w:rsid w:val="00D13A52"/>
    <w:rsid w:val="00D161A8"/>
    <w:rsid w:val="00D204D1"/>
    <w:rsid w:val="00D227F9"/>
    <w:rsid w:val="00D2674D"/>
    <w:rsid w:val="00D26F5A"/>
    <w:rsid w:val="00D3125F"/>
    <w:rsid w:val="00D316E2"/>
    <w:rsid w:val="00D32270"/>
    <w:rsid w:val="00D404A4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4EA"/>
    <w:rsid w:val="00EA457C"/>
    <w:rsid w:val="00EA4F2B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505C"/>
    <w:rsid w:val="00EC5096"/>
    <w:rsid w:val="00ED3FD7"/>
    <w:rsid w:val="00ED58C8"/>
    <w:rsid w:val="00EE2B4F"/>
    <w:rsid w:val="00EE37F0"/>
    <w:rsid w:val="00EE3B7E"/>
    <w:rsid w:val="00EE3BAC"/>
    <w:rsid w:val="00EE6C37"/>
    <w:rsid w:val="00EE72F3"/>
    <w:rsid w:val="00EF66A2"/>
    <w:rsid w:val="00EF6E51"/>
    <w:rsid w:val="00EF78E1"/>
    <w:rsid w:val="00F00072"/>
    <w:rsid w:val="00F035A8"/>
    <w:rsid w:val="00F03D58"/>
    <w:rsid w:val="00F03DB6"/>
    <w:rsid w:val="00F10602"/>
    <w:rsid w:val="00F1256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74CE"/>
    <w:rsid w:val="00F7370A"/>
    <w:rsid w:val="00F751FA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300F"/>
    <w:rsid w:val="00FB3013"/>
    <w:rsid w:val="00FB3AD8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asciiTheme="minorHAnsi" w:eastAsia="Times New Roman" w:hAnsiTheme="minorHAnsi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Villnow</dc:creator>
  <cp:lastModifiedBy>Christoph Muhr</cp:lastModifiedBy>
  <cp:revision>7</cp:revision>
  <cp:lastPrinted>2023-03-14T15:14:00Z</cp:lastPrinted>
  <dcterms:created xsi:type="dcterms:W3CDTF">2024-02-19T07:45:00Z</dcterms:created>
  <dcterms:modified xsi:type="dcterms:W3CDTF">2024-02-28T15:34:00Z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Estándar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