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0037C61C" w:rsidR="00D0771B" w:rsidRPr="007F4B7C" w:rsidRDefault="009B34B6" w:rsidP="002262CE">
      <w:pPr>
        <w:pStyle w:val="berschrift3"/>
        <w:spacing w:line="240" w:lineRule="auto"/>
        <w:rPr>
          <w:b/>
          <w:caps/>
          <w:szCs w:val="26"/>
        </w:rPr>
      </w:pPr>
      <w:r w:rsidRPr="007F4B7C">
        <w:rPr>
          <w:b/>
          <w:caps/>
          <w:szCs w:val="26"/>
        </w:rPr>
        <w:t xml:space="preserve">Roy Lu </w:t>
      </w:r>
      <w:r w:rsidRPr="009B34B6">
        <w:rPr>
          <w:b/>
          <w:caps/>
          <w:szCs w:val="26"/>
        </w:rPr>
        <w:t xml:space="preserve">neuer </w:t>
      </w:r>
      <w:r w:rsidR="00093238" w:rsidRPr="009B34B6">
        <w:rPr>
          <w:b/>
          <w:caps/>
          <w:szCs w:val="26"/>
        </w:rPr>
        <w:t>Geschäfts</w:t>
      </w:r>
      <w:r w:rsidR="00093238">
        <w:rPr>
          <w:b/>
          <w:caps/>
          <w:szCs w:val="26"/>
        </w:rPr>
        <w:t>LEITER</w:t>
      </w:r>
      <w:r w:rsidR="00093238" w:rsidRPr="009B34B6">
        <w:rPr>
          <w:b/>
          <w:caps/>
          <w:szCs w:val="26"/>
        </w:rPr>
        <w:t xml:space="preserve"> </w:t>
      </w:r>
      <w:r w:rsidRPr="009B34B6">
        <w:rPr>
          <w:b/>
          <w:caps/>
          <w:szCs w:val="26"/>
        </w:rPr>
        <w:t>von LAUDA China</w:t>
      </w:r>
    </w:p>
    <w:p w14:paraId="76AC3AAA" w14:textId="364AA0A7" w:rsidR="007A78E8" w:rsidRPr="007F4B7C" w:rsidRDefault="000911AC" w:rsidP="003B1DCC">
      <w:pPr>
        <w:pStyle w:val="berschrift3"/>
      </w:pPr>
      <w:r>
        <w:t>Stärkung de</w:t>
      </w:r>
      <w:r w:rsidR="00281966">
        <w:t xml:space="preserve">r chinesischen Vertriebsgesellschaft und Fokussierung auf </w:t>
      </w:r>
      <w:r w:rsidR="00281966" w:rsidRPr="00281966">
        <w:t>Wachstumsstrategie</w:t>
      </w:r>
    </w:p>
    <w:p w14:paraId="466142CE" w14:textId="77777777" w:rsidR="007A78E8" w:rsidRDefault="007A78E8" w:rsidP="009B77EB">
      <w:pPr>
        <w:spacing w:line="240" w:lineRule="auto"/>
        <w:rPr>
          <w:rFonts w:ascii="Brandon Grotesque Office Light" w:hAnsi="Brandon Grotesque Office Light"/>
          <w:sz w:val="16"/>
        </w:rPr>
      </w:pPr>
    </w:p>
    <w:p w14:paraId="3BA2AC1A" w14:textId="77777777" w:rsidR="00EC5F2D" w:rsidRPr="007F4B7C" w:rsidRDefault="00EC5F2D" w:rsidP="009B77EB">
      <w:pPr>
        <w:spacing w:line="240" w:lineRule="auto"/>
        <w:rPr>
          <w:rFonts w:ascii="Brandon Grotesque Office Light" w:hAnsi="Brandon Grotesque Office Light"/>
          <w:sz w:val="16"/>
        </w:rPr>
      </w:pPr>
    </w:p>
    <w:p w14:paraId="27B00137" w14:textId="6DBE1E6B" w:rsidR="009B34B6" w:rsidRDefault="00960B94" w:rsidP="009B34B6">
      <w:r>
        <w:rPr>
          <w:rFonts w:ascii="Brandon Grotesque Office Light" w:hAnsi="Brandon Grotesque Office Light"/>
        </w:rPr>
        <w:t>Lauda-Königshofen</w:t>
      </w:r>
      <w:r w:rsidR="00675F1F" w:rsidRPr="00594DED">
        <w:rPr>
          <w:rFonts w:ascii="Brandon Grotesque Office Light" w:hAnsi="Brandon Grotesque Office Light"/>
        </w:rPr>
        <w:t>,</w:t>
      </w:r>
      <w:r w:rsidR="003B2B6E">
        <w:rPr>
          <w:rFonts w:ascii="Brandon Grotesque Office Light" w:hAnsi="Brandon Grotesque Office Light"/>
        </w:rPr>
        <w:t xml:space="preserve"> </w:t>
      </w:r>
      <w:r w:rsidR="00091559">
        <w:rPr>
          <w:rFonts w:ascii="Brandon Grotesque Office Light" w:hAnsi="Brandon Grotesque Office Light"/>
        </w:rPr>
        <w:t>2</w:t>
      </w:r>
      <w:r w:rsidR="00C95B34">
        <w:rPr>
          <w:rFonts w:ascii="Brandon Grotesque Office Light" w:hAnsi="Brandon Grotesque Office Light"/>
        </w:rPr>
        <w:t>4</w:t>
      </w:r>
      <w:r w:rsidR="003B2B6E">
        <w:rPr>
          <w:rFonts w:ascii="Brandon Grotesque Office Light" w:hAnsi="Brandon Grotesque Office Light"/>
        </w:rPr>
        <w:t>.</w:t>
      </w:r>
      <w:r w:rsidR="00F00072" w:rsidRPr="00B1573F">
        <w:rPr>
          <w:rFonts w:ascii="Brandon Grotesque Office Light" w:hAnsi="Brandon Grotesque Office Light"/>
        </w:rPr>
        <w:t xml:space="preserve"> </w:t>
      </w:r>
      <w:r w:rsidR="00571953">
        <w:rPr>
          <w:rFonts w:ascii="Brandon Grotesque Office Light" w:hAnsi="Brandon Grotesque Office Light"/>
        </w:rPr>
        <w:t xml:space="preserve">Mai </w:t>
      </w:r>
      <w:r w:rsidR="00F00072" w:rsidRPr="00B1573F">
        <w:rPr>
          <w:rFonts w:ascii="Brandon Grotesque Office Light" w:hAnsi="Brandon Grotesque Office Light"/>
        </w:rPr>
        <w:t>2024</w:t>
      </w:r>
      <w:r w:rsidR="004C6218">
        <w:rPr>
          <w:rFonts w:ascii="Brandon Grotesque Office Light" w:hAnsi="Brandon Grotesque Office Light"/>
        </w:rPr>
        <w:t xml:space="preserve"> –</w:t>
      </w:r>
      <w:r w:rsidR="009532D8">
        <w:rPr>
          <w:rFonts w:ascii="Brandon Grotesque Office Light" w:hAnsi="Brandon Grotesque Office Light"/>
        </w:rPr>
        <w:t xml:space="preserve"> </w:t>
      </w:r>
      <w:r w:rsidR="001447C1" w:rsidRPr="001447C1">
        <w:t xml:space="preserve">Roy Lu </w:t>
      </w:r>
      <w:r w:rsidR="00093238">
        <w:t xml:space="preserve">ist neuer </w:t>
      </w:r>
      <w:r w:rsidR="00093238" w:rsidRPr="001447C1">
        <w:t>Geschäfts</w:t>
      </w:r>
      <w:r w:rsidR="00093238">
        <w:t xml:space="preserve">leiter </w:t>
      </w:r>
      <w:r w:rsidR="001447C1" w:rsidRPr="001447C1">
        <w:t xml:space="preserve">der </w:t>
      </w:r>
      <w:r w:rsidR="00093238" w:rsidRPr="001447C1">
        <w:t>Vertriebs</w:t>
      </w:r>
      <w:r w:rsidR="00093238">
        <w:t>tochter</w:t>
      </w:r>
      <w:r w:rsidR="00093238" w:rsidRPr="001447C1">
        <w:t xml:space="preserve"> </w:t>
      </w:r>
      <w:r w:rsidR="001447C1" w:rsidRPr="001447C1">
        <w:t xml:space="preserve">LAUDA China, die das </w:t>
      </w:r>
      <w:r w:rsidR="00093238" w:rsidRPr="001447C1">
        <w:t>g</w:t>
      </w:r>
      <w:r w:rsidR="00093238">
        <w:t>lobale</w:t>
      </w:r>
      <w:r w:rsidR="00093238" w:rsidRPr="001447C1">
        <w:t xml:space="preserve"> </w:t>
      </w:r>
      <w:r w:rsidR="001447C1" w:rsidRPr="001447C1">
        <w:t xml:space="preserve">Produktprogramm der LAUDA DR. R. WOBSER GMBH &amp; CO. KG, dem führenden Hersteller von Temperiergeräten und -anlagen, </w:t>
      </w:r>
      <w:r w:rsidR="00093238" w:rsidRPr="001447C1">
        <w:t>ver</w:t>
      </w:r>
      <w:r w:rsidR="00093238">
        <w:t>marktet</w:t>
      </w:r>
      <w:r w:rsidR="001447C1" w:rsidRPr="001447C1">
        <w:t xml:space="preserve">. Der 41-jährige Elektroingenieur verfügt über langjährige Erfahrung im technischen Vertrieb und war </w:t>
      </w:r>
      <w:r w:rsidR="00093238">
        <w:t xml:space="preserve">u. a. </w:t>
      </w:r>
      <w:r w:rsidR="001447C1" w:rsidRPr="001447C1">
        <w:t>für deutsche Niederlassungen in China wie Siemens und mittelständische Unternehmen wie Lenze tätig. Zuletzt verantwortete er die chinesische Niederlassung eines deutschen Herstellers von Verbindungssystemen und baute dort das Geschäft erfolgreich aus.</w:t>
      </w:r>
    </w:p>
    <w:p w14:paraId="262B7293" w14:textId="77777777" w:rsidR="009B34B6" w:rsidRDefault="009B34B6" w:rsidP="009B34B6"/>
    <w:p w14:paraId="254267C9" w14:textId="6E7DC466" w:rsidR="000911AC" w:rsidRDefault="009B34B6" w:rsidP="009B34B6">
      <w:r>
        <w:t>Dr. Gunther Wobser, Geschäftsführender Gesellschafter</w:t>
      </w:r>
      <w:r w:rsidR="002C7021">
        <w:t xml:space="preserve"> von LAUDA</w:t>
      </w:r>
      <w:r>
        <w:t xml:space="preserve">, war </w:t>
      </w:r>
      <w:r w:rsidR="0022786F">
        <w:t>gemeinsam</w:t>
      </w:r>
      <w:r>
        <w:t xml:space="preserve"> mit dem Leiter Gebietsvertrieb, Dr. Thorsten Ebel, vor Ort</w:t>
      </w:r>
      <w:r w:rsidR="0022786F">
        <w:t xml:space="preserve"> in S</w:t>
      </w:r>
      <w:r w:rsidR="00093238">
        <w:t>c</w:t>
      </w:r>
      <w:r w:rsidR="0022786F">
        <w:t>hanghai</w:t>
      </w:r>
      <w:r>
        <w:t>, um den neuen Mitarbeiter zu begrüßen</w:t>
      </w:r>
      <w:r w:rsidR="00FE7938">
        <w:t>.</w:t>
      </w:r>
      <w:r w:rsidR="00675406" w:rsidRPr="00675406">
        <w:t xml:space="preserve"> Überzeugt von den Marktchancen in China</w:t>
      </w:r>
      <w:r w:rsidR="00D17681">
        <w:t>,</w:t>
      </w:r>
      <w:r w:rsidR="00675406" w:rsidRPr="00675406">
        <w:t xml:space="preserve"> freut sich Dr. Wobser über die </w:t>
      </w:r>
      <w:r w:rsidR="00675406">
        <w:t>erfolgreiche Stellenbesetzung</w:t>
      </w:r>
      <w:r>
        <w:t>: »Die Dynamik in China ist mittel- und langfristig ungebrochen. Zusätzlich zu unseren Stammmärkten in Chemie und Biotechnologie wollen wir Chancen in Elektromobilität und Wasserstofftechnologie nutzen. Gerade global führende Firmen verlassen sich auf weltweit gültige Qualitätsstandards, die wir als anerkannter Weltmarktführer für exakte Temperierung in allen wichtigen Märkten mit eigener Präsenz bieten.«</w:t>
      </w:r>
    </w:p>
    <w:p w14:paraId="7763A7A6" w14:textId="77777777" w:rsidR="000911AC" w:rsidRDefault="000911AC" w:rsidP="009B34B6"/>
    <w:p w14:paraId="6BD731D7" w14:textId="61CE57FC" w:rsidR="009B34B6" w:rsidRDefault="0024412D" w:rsidP="009B34B6">
      <w:r w:rsidRPr="0024412D">
        <w:t xml:space="preserve">Mit der </w:t>
      </w:r>
      <w:r w:rsidR="00D17681">
        <w:t>Besetzung</w:t>
      </w:r>
      <w:r w:rsidR="00D17681" w:rsidRPr="0024412D">
        <w:t xml:space="preserve"> </w:t>
      </w:r>
      <w:r w:rsidRPr="0024412D">
        <w:t xml:space="preserve">dieser Schlüsselposition ist LAUDA China für die Zukunft bestens gerüstet und </w:t>
      </w:r>
      <w:r w:rsidR="001E15F9">
        <w:t>wird</w:t>
      </w:r>
      <w:r w:rsidR="001E15F9" w:rsidRPr="0024412D">
        <w:t xml:space="preserve"> </w:t>
      </w:r>
      <w:r>
        <w:t>sich mit Roy Lu</w:t>
      </w:r>
      <w:r w:rsidRPr="0024412D">
        <w:t xml:space="preserve"> auf die Umsetzung der Drive250 </w:t>
      </w:r>
      <w:r>
        <w:t>Wachstumss</w:t>
      </w:r>
      <w:r w:rsidRPr="0024412D">
        <w:t>trategie konzentrieren.</w:t>
      </w:r>
      <w:r>
        <w:t xml:space="preserve"> </w:t>
      </w:r>
      <w:r w:rsidR="00675406" w:rsidRPr="00675406">
        <w:t>Dr. Ebel, der das Team selbst seit einigen Monaten intensiv betreut, ergänzt:</w:t>
      </w:r>
      <w:r w:rsidR="00675406">
        <w:t xml:space="preserve"> </w:t>
      </w:r>
      <w:r w:rsidR="009B34B6">
        <w:t>»</w:t>
      </w:r>
      <w:r w:rsidR="00675406" w:rsidRPr="00675406">
        <w:t>Mit Roy Lu haben wir eine erfahrene Führungskraft gewinnen können, die mit dem kompetenten Team den Markt weiterentwickeln wird. Dazu werden wir kurzfristig unseren Vertrieb weiter ausbauen.</w:t>
      </w:r>
      <w:r w:rsidR="009B34B6">
        <w:t>«</w:t>
      </w:r>
    </w:p>
    <w:p w14:paraId="399FE70A" w14:textId="77777777" w:rsidR="009B34B6" w:rsidRDefault="009B34B6" w:rsidP="009B34B6"/>
    <w:p w14:paraId="2C7DA728" w14:textId="12CA6EA6" w:rsidR="00581A2B" w:rsidRDefault="009B34B6" w:rsidP="009B34B6">
      <w:r>
        <w:t xml:space="preserve">LAUDA </w:t>
      </w:r>
      <w:proofErr w:type="gramStart"/>
      <w:r>
        <w:t>China wurde bereits 2008 gegründet</w:t>
      </w:r>
      <w:proofErr w:type="gramEnd"/>
      <w:r>
        <w:t xml:space="preserve"> und unterstützt Händler und Endkunden vor Ort. Seit Anfang 2024 fungiert die Gesellschaft mit Sitz in </w:t>
      </w:r>
      <w:r w:rsidR="00D17681" w:rsidRPr="00D17681">
        <w:t>S</w:t>
      </w:r>
      <w:r w:rsidR="00093238">
        <w:t>c</w:t>
      </w:r>
      <w:r w:rsidR="00D17681" w:rsidRPr="00D17681">
        <w:t>hanghai</w:t>
      </w:r>
      <w:r w:rsidR="00D17681" w:rsidRPr="00D17681" w:rsidDel="00D17681">
        <w:t xml:space="preserve"> </w:t>
      </w:r>
      <w:r>
        <w:t xml:space="preserve">als Logistik-Hub und vertreibt das komplette LAUDA Geräteportfolio in der strategisch wichtigen Region. Gerade in den </w:t>
      </w:r>
      <w:r w:rsidR="00D17681">
        <w:t xml:space="preserve">vergangenen </w:t>
      </w:r>
      <w:r>
        <w:t>Jahren wurde das Geschäft erheblich ausgebaut.</w:t>
      </w:r>
    </w:p>
    <w:p w14:paraId="00183A60" w14:textId="77777777" w:rsidR="00581A2B" w:rsidRDefault="00581A2B" w:rsidP="001E0BDA">
      <w:pPr>
        <w:rPr>
          <w:rFonts w:ascii="Brandon Grotesque Office Light" w:hAnsi="Brandon Grotesque Office Light"/>
        </w:rPr>
      </w:pPr>
    </w:p>
    <w:p w14:paraId="093E81F4" w14:textId="77777777" w:rsidR="00581A2B" w:rsidRDefault="00581A2B" w:rsidP="001E0BD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266"/>
      </w:tblGrid>
      <w:tr w:rsidR="00780EB8" w14:paraId="3AAD38ED" w14:textId="77777777" w:rsidTr="00581A2B">
        <w:tc>
          <w:tcPr>
            <w:tcW w:w="4535" w:type="dxa"/>
            <w:vAlign w:val="bottom"/>
          </w:tcPr>
          <w:p w14:paraId="2D73FE46" w14:textId="47E764A9" w:rsidR="00780EB8" w:rsidRPr="0048588F" w:rsidRDefault="00C973CC" w:rsidP="00A756A3">
            <w:pPr>
              <w:pStyle w:val="Untertitel"/>
              <w:spacing w:line="216" w:lineRule="auto"/>
              <w:ind w:right="873"/>
            </w:pPr>
            <w:r>
              <w:rPr>
                <w:noProof/>
              </w:rPr>
              <w:lastRenderedPageBreak/>
              <w:drawing>
                <wp:inline distT="0" distB="0" distL="0" distR="0" wp14:anchorId="4E80B04D" wp14:editId="4110AB3D">
                  <wp:extent cx="2520000" cy="1796400"/>
                  <wp:effectExtent l="0" t="0" r="0" b="0"/>
                  <wp:docPr id="198010093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796400"/>
                          </a:xfrm>
                          <a:prstGeom prst="rect">
                            <a:avLst/>
                          </a:prstGeom>
                          <a:noFill/>
                          <a:ln>
                            <a:noFill/>
                          </a:ln>
                        </pic:spPr>
                      </pic:pic>
                    </a:graphicData>
                  </a:graphic>
                </wp:inline>
              </w:drawing>
            </w:r>
          </w:p>
        </w:tc>
        <w:tc>
          <w:tcPr>
            <w:tcW w:w="4535" w:type="dxa"/>
            <w:vAlign w:val="bottom"/>
          </w:tcPr>
          <w:p w14:paraId="55EE8690" w14:textId="28BCEA1C" w:rsidR="00780EB8" w:rsidRPr="0048588F" w:rsidRDefault="00733D22" w:rsidP="00A756A3">
            <w:pPr>
              <w:pStyle w:val="Untertitel"/>
              <w:spacing w:line="216" w:lineRule="auto"/>
              <w:ind w:right="873"/>
            </w:pPr>
            <w:r>
              <w:rPr>
                <w:noProof/>
              </w:rPr>
              <w:drawing>
                <wp:inline distT="0" distB="0" distL="0" distR="0" wp14:anchorId="726E0072" wp14:editId="3D921649">
                  <wp:extent cx="2160000" cy="2714400"/>
                  <wp:effectExtent l="0" t="0" r="0" b="0"/>
                  <wp:docPr id="14669179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714400"/>
                          </a:xfrm>
                          <a:prstGeom prst="rect">
                            <a:avLst/>
                          </a:prstGeom>
                          <a:noFill/>
                          <a:ln>
                            <a:noFill/>
                          </a:ln>
                        </pic:spPr>
                      </pic:pic>
                    </a:graphicData>
                  </a:graphic>
                </wp:inline>
              </w:drawing>
            </w:r>
          </w:p>
        </w:tc>
      </w:tr>
      <w:tr w:rsidR="005A28D9" w14:paraId="5C48E1B7" w14:textId="77777777" w:rsidTr="00581A2B">
        <w:trPr>
          <w:trHeight w:val="567"/>
        </w:trPr>
        <w:tc>
          <w:tcPr>
            <w:tcW w:w="4535" w:type="dxa"/>
            <w:vAlign w:val="center"/>
          </w:tcPr>
          <w:p w14:paraId="6986C78D" w14:textId="0DB0359C" w:rsidR="005A28D9" w:rsidRPr="0048588F" w:rsidRDefault="005A28D9" w:rsidP="005610FB">
            <w:pPr>
              <w:pStyle w:val="Untertitel"/>
              <w:spacing w:line="216" w:lineRule="auto"/>
              <w:ind w:right="457"/>
            </w:pPr>
            <w:r w:rsidRPr="0048588F">
              <w:t xml:space="preserve">Bild 1: </w:t>
            </w:r>
            <w:r w:rsidR="000B627A" w:rsidRPr="000B627A">
              <w:t xml:space="preserve">Der neue </w:t>
            </w:r>
            <w:r w:rsidR="00093238" w:rsidRPr="000B627A">
              <w:t>Geschäfts</w:t>
            </w:r>
            <w:r w:rsidR="00093238">
              <w:t>leiter</w:t>
            </w:r>
            <w:r w:rsidR="00093238" w:rsidRPr="000B627A">
              <w:t xml:space="preserve"> </w:t>
            </w:r>
            <w:r w:rsidR="000B627A" w:rsidRPr="000B627A">
              <w:t xml:space="preserve">von LAUDA China, Roy Lu (Fünfter von links) wird von Dr. Gunther Wobser, Geschäftsführender Gesellschafter der LAUDA DR. R. WOBSER GMBH &amp; CO. KG (Sechster von links), zusammen mit Dr. Thorsten Ebel, Leiter Gebietsvertrieb (Fünfter von rechts) </w:t>
            </w:r>
            <w:r w:rsidR="00B64832">
              <w:t xml:space="preserve">und dem Team </w:t>
            </w:r>
            <w:r w:rsidR="000B627A" w:rsidRPr="000B627A">
              <w:t>begrüßt.</w:t>
            </w:r>
            <w:r w:rsidR="00A756A3">
              <w:t xml:space="preserve"> </w:t>
            </w:r>
            <w:r w:rsidRPr="0048588F">
              <w:t xml:space="preserve">© </w:t>
            </w:r>
            <w:r w:rsidR="006E68BA">
              <w:t>LAUDA</w:t>
            </w:r>
          </w:p>
        </w:tc>
        <w:tc>
          <w:tcPr>
            <w:tcW w:w="4535" w:type="dxa"/>
            <w:vAlign w:val="center"/>
          </w:tcPr>
          <w:p w14:paraId="72A26D52" w14:textId="265A5B42" w:rsidR="005A28D9" w:rsidRPr="0048588F" w:rsidRDefault="005A28D9" w:rsidP="005610FB">
            <w:pPr>
              <w:pStyle w:val="Untertitel"/>
              <w:spacing w:line="216" w:lineRule="auto"/>
              <w:ind w:right="599"/>
            </w:pPr>
            <w:r w:rsidRPr="0048588F">
              <w:t>Bild 2</w:t>
            </w:r>
            <w:r w:rsidR="00A03F9A">
              <w:t>:</w:t>
            </w:r>
            <w:r w:rsidR="0063408A">
              <w:t xml:space="preserve"> </w:t>
            </w:r>
            <w:r w:rsidR="000B627A">
              <w:t xml:space="preserve">Roy Lu, der neue </w:t>
            </w:r>
            <w:r w:rsidR="00093238">
              <w:t xml:space="preserve">Geschäftsleiter </w:t>
            </w:r>
            <w:r w:rsidR="000B627A">
              <w:t xml:space="preserve">der </w:t>
            </w:r>
            <w:r w:rsidR="00857AA6">
              <w:t>Vertriebstochter</w:t>
            </w:r>
            <w:r w:rsidR="000B627A">
              <w:t xml:space="preserve"> LAUDA China (rechts), wird von </w:t>
            </w:r>
            <w:r w:rsidR="009B34B6">
              <w:t xml:space="preserve">Dr. Gunther Wobser, Geschäftsführender Gesellschafter (Mitte), zusammen mit dem Geschäftsführer des chinesischen Werkes LAUDA </w:t>
            </w:r>
            <w:proofErr w:type="spellStart"/>
            <w:r w:rsidR="009B34B6">
              <w:t>Production</w:t>
            </w:r>
            <w:proofErr w:type="spellEnd"/>
            <w:r w:rsidR="009B34B6">
              <w:t xml:space="preserve"> China, Ernest Liu (links</w:t>
            </w:r>
            <w:r w:rsidR="000B627A">
              <w:t>)</w:t>
            </w:r>
            <w:r w:rsidR="00B56356">
              <w:t>,</w:t>
            </w:r>
            <w:r w:rsidR="000B627A">
              <w:t xml:space="preserve"> begrüßt.</w:t>
            </w:r>
            <w:r w:rsidR="00A03F9A" w:rsidRPr="00A03F9A">
              <w:t xml:space="preserve"> </w:t>
            </w:r>
            <w:r w:rsidR="005B3223" w:rsidRPr="0048588F">
              <w:t xml:space="preserve">© </w:t>
            </w:r>
            <w:r w:rsidR="005B3223">
              <w:t>LAUDA</w:t>
            </w:r>
          </w:p>
        </w:tc>
      </w:tr>
    </w:tbl>
    <w:p w14:paraId="10FF76D3" w14:textId="77777777" w:rsidR="00581A2B" w:rsidRDefault="00581A2B" w:rsidP="00C60EAE">
      <w:pPr>
        <w:pStyle w:val="Untertitel"/>
      </w:pPr>
    </w:p>
    <w:p w14:paraId="25C8E989" w14:textId="5BD7031C" w:rsidR="00DC75CD" w:rsidRPr="00852416" w:rsidRDefault="00DC75CD" w:rsidP="00DC75CD">
      <w:pPr>
        <w:spacing w:line="240" w:lineRule="auto"/>
        <w:rPr>
          <w:rFonts w:ascii="Brandon Grotesque Office Light" w:hAnsi="Brandon Grotesque Office Light"/>
          <w:b/>
        </w:rPr>
      </w:pPr>
      <w:r w:rsidRPr="008A1C31">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sidRPr="008A1C31">
        <w:rPr>
          <w:rFonts w:ascii="Brandon Grotesque Office Light" w:hAnsi="Brandon Grotesque Office Light"/>
          <w:b/>
          <w:bCs/>
        </w:rPr>
        <w:t>Wir sind LAUDA</w:t>
      </w:r>
      <w:r w:rsidRPr="008A1C31">
        <w:rPr>
          <w:rFonts w:ascii="Brandon Grotesque Office Light" w:hAnsi="Brandon Grotesque Office Light"/>
        </w:rPr>
        <w:t xml:space="preserve"> –</w:t>
      </w:r>
      <w:r w:rsidRPr="008A1C31">
        <w:rPr>
          <w:rFonts w:ascii="Brandon Grotesque Office Light" w:hAnsi="Brandon Grotesque Office Light"/>
          <w:b/>
          <w:bCs/>
        </w:rPr>
        <w:t xml:space="preserve"> </w:t>
      </w:r>
      <w:r w:rsidRPr="008A1C31">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rPr>
        <w:t>Pharma</w:t>
      </w:r>
      <w:proofErr w:type="spellEnd"/>
      <w:r w:rsidRPr="008A1C31">
        <w:rPr>
          <w:rFonts w:ascii="Brandon Grotesque Office Light" w:hAnsi="Brandon Grotesque Office Light"/>
        </w:rPr>
        <w:t>/</w:t>
      </w:r>
      <w:proofErr w:type="spellStart"/>
      <w:r w:rsidRPr="008A1C31">
        <w:rPr>
          <w:rFonts w:ascii="Brandon Grotesque Office Light" w:hAnsi="Brandon Grotesque Office Light"/>
        </w:rPr>
        <w:t>Biotech</w:t>
      </w:r>
      <w:proofErr w:type="spellEnd"/>
      <w:r w:rsidRPr="008A1C31">
        <w:rPr>
          <w:rFonts w:ascii="Brandon Grotesque Office Light" w:hAnsi="Brandon Grotesque Office Light"/>
        </w:rPr>
        <w:t xml:space="preserve">, Halbleiter und Medizintechnik. Mit kompetenter Beratung und innovativen Lösungen begeistern wir unsere Kunden seit fast 70 Jahren täglich neu – weltweit.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sidRPr="008A1C31">
        <w:rPr>
          <w:rFonts w:ascii="Brandon Grotesque Office Light" w:hAnsi="Brandon Grotesque Office Light"/>
          <w:b/>
          <w:bCs/>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rPr>
      </w:pPr>
      <w:r w:rsidRPr="008A1C31">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sidRPr="008A1C31">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T + 49 (0) 9343 503-349</w:t>
      </w:r>
    </w:p>
    <w:bookmarkStart w:id="1" w:name="_Hlk157792837"/>
    <w:p w14:paraId="7C5BBD41" w14:textId="3C8430E5" w:rsidR="00C60EAE" w:rsidRDefault="009A098B" w:rsidP="00581A2B">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0374D3">
        <w:rPr>
          <w:lang w:val="en-US"/>
        </w:rPr>
        <w:instrText>HYPERLINK "mailto:christoph.muhr@lauda.de"</w:instrText>
      </w:r>
      <w:r>
        <w:rPr>
          <w:rFonts w:ascii="Calibri Light" w:hAnsi="Calibri Light"/>
        </w:rPr>
      </w:r>
      <w:r>
        <w:rPr>
          <w:rFonts w:ascii="Calibri Light" w:hAnsi="Calibri Light"/>
        </w:rPr>
        <w:fldChar w:fldCharType="separate"/>
      </w:r>
      <w:r w:rsidRPr="000374D3">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bookmarkEnd w:id="1"/>
    </w:p>
    <w:p w14:paraId="4E4E3890" w14:textId="77777777" w:rsidR="00581A2B" w:rsidRDefault="00581A2B" w:rsidP="00581A2B">
      <w:pPr>
        <w:spacing w:line="240" w:lineRule="auto"/>
        <w:rPr>
          <w:rFonts w:ascii="Brandon Grotesque Office Light" w:hAnsi="Brandon Grotesque Office Light"/>
          <w:color w:val="516068" w:themeColor="text1"/>
          <w:u w:val="single"/>
          <w:lang w:val="en-US"/>
        </w:rPr>
      </w:pPr>
    </w:p>
    <w:p w14:paraId="68AD8AAC" w14:textId="77777777" w:rsidR="005610FB" w:rsidRDefault="005610FB" w:rsidP="00581A2B">
      <w:pPr>
        <w:spacing w:line="240" w:lineRule="auto"/>
        <w:rPr>
          <w:rFonts w:ascii="Brandon Grotesque Office Light" w:hAnsi="Brandon Grotesque Office Light"/>
          <w:color w:val="516068" w:themeColor="text1"/>
          <w:u w:val="single"/>
          <w:lang w:val="en-US"/>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0374D3">
        <w:rPr>
          <w:rFonts w:ascii="Brandon Grotesque Office Light" w:hAnsi="Brandon Grotesque Office Light"/>
          <w:sz w:val="16"/>
          <w:szCs w:val="16"/>
          <w:lang w:val="en-US"/>
        </w:rPr>
        <w:t xml:space="preserve">LAUDA DR. R. WOBSER GMBH &amp; CO. </w:t>
      </w:r>
      <w:r w:rsidRPr="008A1C31">
        <w:rPr>
          <w:rFonts w:ascii="Brandon Grotesque Office Light" w:hAnsi="Brandon Grotesque Office Light"/>
          <w:sz w:val="16"/>
          <w:szCs w:val="16"/>
        </w:rPr>
        <w:t xml:space="preserve">KG, </w:t>
      </w:r>
      <w:proofErr w:type="spellStart"/>
      <w:r w:rsidRPr="008A1C31">
        <w:rPr>
          <w:rFonts w:ascii="Brandon Grotesque Office Light" w:hAnsi="Brandon Grotesque Office Light"/>
          <w:sz w:val="16"/>
          <w:szCs w:val="16"/>
        </w:rPr>
        <w:t>Laudaplatz</w:t>
      </w:r>
      <w:proofErr w:type="spellEnd"/>
      <w:r w:rsidRPr="008A1C31">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rPr>
        <w:t>Directors</w:t>
      </w:r>
      <w:proofErr w:type="spellEnd"/>
      <w:r w:rsidRPr="008A1C31">
        <w:rPr>
          <w:rFonts w:ascii="Brandon Grotesque Office Light" w:hAnsi="Brandon Grotesque Office Light"/>
          <w:sz w:val="16"/>
          <w:szCs w:val="16"/>
        </w:rPr>
        <w:t>: Dr. Gunther Wobser (Vorsitzender/</w:t>
      </w:r>
      <w:proofErr w:type="spellStart"/>
      <w:r w:rsidRPr="008A1C31">
        <w:rPr>
          <w:rFonts w:ascii="Brandon Grotesque Office Light" w:hAnsi="Brandon Grotesque Office Light"/>
          <w:sz w:val="16"/>
          <w:szCs w:val="16"/>
        </w:rPr>
        <w:t>President</w:t>
      </w:r>
      <w:proofErr w:type="spellEnd"/>
      <w:r w:rsidRPr="008A1C31">
        <w:rPr>
          <w:rFonts w:ascii="Brandon Grotesque Office Light" w:hAnsi="Brandon Grotesque Office Light"/>
          <w:sz w:val="16"/>
          <w:szCs w:val="16"/>
        </w:rPr>
        <w:t xml:space="preserve"> &amp; CEO), Dr. Mario Englert (CFO), Dr. Ralf Hermann (CSO), Dr. Marc Stricker (COO)</w:t>
      </w:r>
    </w:p>
    <w:sectPr w:rsidR="00246D13" w:rsidRPr="008A1C31" w:rsidSect="008D21B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60046" w14:textId="77777777" w:rsidR="0081648F" w:rsidRDefault="0081648F" w:rsidP="001A7663">
      <w:pPr>
        <w:spacing w:line="240" w:lineRule="auto"/>
      </w:pPr>
      <w:r>
        <w:separator/>
      </w:r>
    </w:p>
  </w:endnote>
  <w:endnote w:type="continuationSeparator" w:id="0">
    <w:p w14:paraId="263974FF" w14:textId="77777777" w:rsidR="0081648F" w:rsidRDefault="0081648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2F00E" w14:textId="77777777" w:rsidR="0081648F" w:rsidRDefault="0081648F" w:rsidP="001A7663">
      <w:pPr>
        <w:spacing w:line="240" w:lineRule="auto"/>
      </w:pPr>
      <w:r>
        <w:separator/>
      </w:r>
    </w:p>
  </w:footnote>
  <w:footnote w:type="continuationSeparator" w:id="0">
    <w:p w14:paraId="57793873" w14:textId="77777777" w:rsidR="0081648F" w:rsidRDefault="0081648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1D3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6288"/>
    <w:rsid w:val="000374D3"/>
    <w:rsid w:val="00037A5A"/>
    <w:rsid w:val="0004117F"/>
    <w:rsid w:val="000428ED"/>
    <w:rsid w:val="0004316A"/>
    <w:rsid w:val="00043694"/>
    <w:rsid w:val="0004389B"/>
    <w:rsid w:val="000457F6"/>
    <w:rsid w:val="0004736D"/>
    <w:rsid w:val="000502B9"/>
    <w:rsid w:val="00052155"/>
    <w:rsid w:val="0005238D"/>
    <w:rsid w:val="00052B6B"/>
    <w:rsid w:val="00062200"/>
    <w:rsid w:val="00063F58"/>
    <w:rsid w:val="00072AB2"/>
    <w:rsid w:val="00074AEA"/>
    <w:rsid w:val="00076952"/>
    <w:rsid w:val="00080D14"/>
    <w:rsid w:val="00081610"/>
    <w:rsid w:val="000865AD"/>
    <w:rsid w:val="00086D9D"/>
    <w:rsid w:val="00087B84"/>
    <w:rsid w:val="000911AC"/>
    <w:rsid w:val="00091559"/>
    <w:rsid w:val="0009212B"/>
    <w:rsid w:val="00093238"/>
    <w:rsid w:val="000945BC"/>
    <w:rsid w:val="00097B47"/>
    <w:rsid w:val="000A02F0"/>
    <w:rsid w:val="000A55C4"/>
    <w:rsid w:val="000A59E1"/>
    <w:rsid w:val="000A5C8B"/>
    <w:rsid w:val="000A6E6E"/>
    <w:rsid w:val="000A6EE1"/>
    <w:rsid w:val="000A7B8E"/>
    <w:rsid w:val="000A7BBE"/>
    <w:rsid w:val="000B1653"/>
    <w:rsid w:val="000B2B07"/>
    <w:rsid w:val="000B59C0"/>
    <w:rsid w:val="000B627A"/>
    <w:rsid w:val="000B62BF"/>
    <w:rsid w:val="000B6D1D"/>
    <w:rsid w:val="000B7FB5"/>
    <w:rsid w:val="000C0B97"/>
    <w:rsid w:val="000C12B8"/>
    <w:rsid w:val="000C1ABD"/>
    <w:rsid w:val="000C51D0"/>
    <w:rsid w:val="000C6191"/>
    <w:rsid w:val="000C7AE0"/>
    <w:rsid w:val="000D0163"/>
    <w:rsid w:val="000D1873"/>
    <w:rsid w:val="000D1893"/>
    <w:rsid w:val="000D1EB2"/>
    <w:rsid w:val="000D5B90"/>
    <w:rsid w:val="000D6912"/>
    <w:rsid w:val="000E0B80"/>
    <w:rsid w:val="000E7FA7"/>
    <w:rsid w:val="000F282C"/>
    <w:rsid w:val="000F2A2E"/>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34B1"/>
    <w:rsid w:val="00144179"/>
    <w:rsid w:val="001447C1"/>
    <w:rsid w:val="00147072"/>
    <w:rsid w:val="0015017D"/>
    <w:rsid w:val="001510DB"/>
    <w:rsid w:val="001521BE"/>
    <w:rsid w:val="00153F06"/>
    <w:rsid w:val="00157DE0"/>
    <w:rsid w:val="00161CAB"/>
    <w:rsid w:val="001620D1"/>
    <w:rsid w:val="001646A0"/>
    <w:rsid w:val="00165FC8"/>
    <w:rsid w:val="00167198"/>
    <w:rsid w:val="0016737C"/>
    <w:rsid w:val="00167A06"/>
    <w:rsid w:val="001702EA"/>
    <w:rsid w:val="0017178B"/>
    <w:rsid w:val="00171E63"/>
    <w:rsid w:val="0017338F"/>
    <w:rsid w:val="00173774"/>
    <w:rsid w:val="00173DD2"/>
    <w:rsid w:val="0017477D"/>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0BDA"/>
    <w:rsid w:val="001E15F9"/>
    <w:rsid w:val="001E1D0F"/>
    <w:rsid w:val="001E24B9"/>
    <w:rsid w:val="001E2EB7"/>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D2"/>
    <w:rsid w:val="002216D3"/>
    <w:rsid w:val="00221EBC"/>
    <w:rsid w:val="00222396"/>
    <w:rsid w:val="00223F3A"/>
    <w:rsid w:val="00225831"/>
    <w:rsid w:val="002262CE"/>
    <w:rsid w:val="0022631E"/>
    <w:rsid w:val="0022786F"/>
    <w:rsid w:val="00233243"/>
    <w:rsid w:val="002347F1"/>
    <w:rsid w:val="00236155"/>
    <w:rsid w:val="002364E6"/>
    <w:rsid w:val="0023674A"/>
    <w:rsid w:val="002378C7"/>
    <w:rsid w:val="00237AA4"/>
    <w:rsid w:val="00241021"/>
    <w:rsid w:val="00241A3D"/>
    <w:rsid w:val="00241AB5"/>
    <w:rsid w:val="0024412D"/>
    <w:rsid w:val="0024459F"/>
    <w:rsid w:val="00244A9C"/>
    <w:rsid w:val="002465B4"/>
    <w:rsid w:val="00246D13"/>
    <w:rsid w:val="0024793A"/>
    <w:rsid w:val="0025012C"/>
    <w:rsid w:val="00250514"/>
    <w:rsid w:val="00251828"/>
    <w:rsid w:val="00251F5E"/>
    <w:rsid w:val="00254928"/>
    <w:rsid w:val="0025499F"/>
    <w:rsid w:val="00257177"/>
    <w:rsid w:val="0025762D"/>
    <w:rsid w:val="0026034B"/>
    <w:rsid w:val="0026129D"/>
    <w:rsid w:val="002622EC"/>
    <w:rsid w:val="00262B7B"/>
    <w:rsid w:val="002642CF"/>
    <w:rsid w:val="00264380"/>
    <w:rsid w:val="00264C31"/>
    <w:rsid w:val="00264D1F"/>
    <w:rsid w:val="0026583F"/>
    <w:rsid w:val="00266BD7"/>
    <w:rsid w:val="00270E7D"/>
    <w:rsid w:val="00271E28"/>
    <w:rsid w:val="00273EC0"/>
    <w:rsid w:val="00275602"/>
    <w:rsid w:val="00276F4C"/>
    <w:rsid w:val="00281966"/>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8A3"/>
    <w:rsid w:val="002A7EF6"/>
    <w:rsid w:val="002B0828"/>
    <w:rsid w:val="002B1CCB"/>
    <w:rsid w:val="002B496F"/>
    <w:rsid w:val="002B5983"/>
    <w:rsid w:val="002B6384"/>
    <w:rsid w:val="002B6FB3"/>
    <w:rsid w:val="002B74A7"/>
    <w:rsid w:val="002C0EF8"/>
    <w:rsid w:val="002C175F"/>
    <w:rsid w:val="002C1844"/>
    <w:rsid w:val="002C23CC"/>
    <w:rsid w:val="002C2FBC"/>
    <w:rsid w:val="002C3514"/>
    <w:rsid w:val="002C3FA5"/>
    <w:rsid w:val="002C4A85"/>
    <w:rsid w:val="002C4BD4"/>
    <w:rsid w:val="002C7021"/>
    <w:rsid w:val="002C7799"/>
    <w:rsid w:val="002D0349"/>
    <w:rsid w:val="002D0865"/>
    <w:rsid w:val="002D0DDD"/>
    <w:rsid w:val="002D1A7D"/>
    <w:rsid w:val="002D27D4"/>
    <w:rsid w:val="002D6AED"/>
    <w:rsid w:val="002D7793"/>
    <w:rsid w:val="002E19A5"/>
    <w:rsid w:val="002E1BD4"/>
    <w:rsid w:val="002E1E0D"/>
    <w:rsid w:val="002E222F"/>
    <w:rsid w:val="002E3A48"/>
    <w:rsid w:val="002E3F9C"/>
    <w:rsid w:val="002E5A93"/>
    <w:rsid w:val="002F03B7"/>
    <w:rsid w:val="002F200F"/>
    <w:rsid w:val="002F41B4"/>
    <w:rsid w:val="002F5A35"/>
    <w:rsid w:val="00301484"/>
    <w:rsid w:val="00303043"/>
    <w:rsid w:val="0030657B"/>
    <w:rsid w:val="00306CC5"/>
    <w:rsid w:val="0030758D"/>
    <w:rsid w:val="00312260"/>
    <w:rsid w:val="00314169"/>
    <w:rsid w:val="00316453"/>
    <w:rsid w:val="003172FE"/>
    <w:rsid w:val="00317D35"/>
    <w:rsid w:val="00321B1B"/>
    <w:rsid w:val="00321E61"/>
    <w:rsid w:val="00322879"/>
    <w:rsid w:val="00323318"/>
    <w:rsid w:val="003277C5"/>
    <w:rsid w:val="003278EA"/>
    <w:rsid w:val="00327EE0"/>
    <w:rsid w:val="00331032"/>
    <w:rsid w:val="003318B6"/>
    <w:rsid w:val="00331EA0"/>
    <w:rsid w:val="00332152"/>
    <w:rsid w:val="00334C33"/>
    <w:rsid w:val="00334FDF"/>
    <w:rsid w:val="00336299"/>
    <w:rsid w:val="00340712"/>
    <w:rsid w:val="00340FF9"/>
    <w:rsid w:val="0034234A"/>
    <w:rsid w:val="00351D77"/>
    <w:rsid w:val="00351EED"/>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90020"/>
    <w:rsid w:val="0039005D"/>
    <w:rsid w:val="003924BD"/>
    <w:rsid w:val="00392E8E"/>
    <w:rsid w:val="00393726"/>
    <w:rsid w:val="0039408C"/>
    <w:rsid w:val="003940B8"/>
    <w:rsid w:val="003949A5"/>
    <w:rsid w:val="00395772"/>
    <w:rsid w:val="003A2372"/>
    <w:rsid w:val="003A6F1D"/>
    <w:rsid w:val="003B04D7"/>
    <w:rsid w:val="003B1DCC"/>
    <w:rsid w:val="003B2714"/>
    <w:rsid w:val="003B2B6E"/>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1A88"/>
    <w:rsid w:val="003F34EA"/>
    <w:rsid w:val="003F3690"/>
    <w:rsid w:val="003F3ABF"/>
    <w:rsid w:val="003F43C9"/>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2929"/>
    <w:rsid w:val="00444A8C"/>
    <w:rsid w:val="00445C95"/>
    <w:rsid w:val="0045075E"/>
    <w:rsid w:val="00452D93"/>
    <w:rsid w:val="00453F7E"/>
    <w:rsid w:val="00454206"/>
    <w:rsid w:val="00454760"/>
    <w:rsid w:val="00456186"/>
    <w:rsid w:val="004574BB"/>
    <w:rsid w:val="004620B1"/>
    <w:rsid w:val="00464C8C"/>
    <w:rsid w:val="00467756"/>
    <w:rsid w:val="00470DB8"/>
    <w:rsid w:val="00471D9B"/>
    <w:rsid w:val="0047201A"/>
    <w:rsid w:val="0047242F"/>
    <w:rsid w:val="00472A54"/>
    <w:rsid w:val="00473DDA"/>
    <w:rsid w:val="00477087"/>
    <w:rsid w:val="00477A40"/>
    <w:rsid w:val="00481CC0"/>
    <w:rsid w:val="00484E76"/>
    <w:rsid w:val="0048588F"/>
    <w:rsid w:val="00492668"/>
    <w:rsid w:val="004931E5"/>
    <w:rsid w:val="0049367D"/>
    <w:rsid w:val="004945E2"/>
    <w:rsid w:val="00494776"/>
    <w:rsid w:val="0049574E"/>
    <w:rsid w:val="00496B50"/>
    <w:rsid w:val="004A2887"/>
    <w:rsid w:val="004A34A0"/>
    <w:rsid w:val="004A3F21"/>
    <w:rsid w:val="004A446F"/>
    <w:rsid w:val="004B0E33"/>
    <w:rsid w:val="004B2050"/>
    <w:rsid w:val="004B2529"/>
    <w:rsid w:val="004B3274"/>
    <w:rsid w:val="004B4277"/>
    <w:rsid w:val="004B5DC6"/>
    <w:rsid w:val="004C0D96"/>
    <w:rsid w:val="004C14E4"/>
    <w:rsid w:val="004C34B9"/>
    <w:rsid w:val="004C3D3B"/>
    <w:rsid w:val="004C6218"/>
    <w:rsid w:val="004C6CB3"/>
    <w:rsid w:val="004D23D4"/>
    <w:rsid w:val="004D29BB"/>
    <w:rsid w:val="004D3CA4"/>
    <w:rsid w:val="004D4263"/>
    <w:rsid w:val="004E1A18"/>
    <w:rsid w:val="004E23F8"/>
    <w:rsid w:val="004E7939"/>
    <w:rsid w:val="004E7972"/>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3D7A"/>
    <w:rsid w:val="0052463D"/>
    <w:rsid w:val="00524AC4"/>
    <w:rsid w:val="00526637"/>
    <w:rsid w:val="00526842"/>
    <w:rsid w:val="00527B31"/>
    <w:rsid w:val="00530E2E"/>
    <w:rsid w:val="00532596"/>
    <w:rsid w:val="00533158"/>
    <w:rsid w:val="00533FCC"/>
    <w:rsid w:val="00543B46"/>
    <w:rsid w:val="00544289"/>
    <w:rsid w:val="00544B71"/>
    <w:rsid w:val="00545425"/>
    <w:rsid w:val="00546F3B"/>
    <w:rsid w:val="00550F00"/>
    <w:rsid w:val="00551AA5"/>
    <w:rsid w:val="00551DA1"/>
    <w:rsid w:val="005536BB"/>
    <w:rsid w:val="00554B2F"/>
    <w:rsid w:val="005575CF"/>
    <w:rsid w:val="00557CFA"/>
    <w:rsid w:val="005610FB"/>
    <w:rsid w:val="00561F53"/>
    <w:rsid w:val="00562C93"/>
    <w:rsid w:val="005632EC"/>
    <w:rsid w:val="005633D2"/>
    <w:rsid w:val="005649BF"/>
    <w:rsid w:val="00565116"/>
    <w:rsid w:val="00566F58"/>
    <w:rsid w:val="00570E7F"/>
    <w:rsid w:val="00571953"/>
    <w:rsid w:val="005730F4"/>
    <w:rsid w:val="00575AD4"/>
    <w:rsid w:val="00575FE2"/>
    <w:rsid w:val="00576799"/>
    <w:rsid w:val="00581A2B"/>
    <w:rsid w:val="0058245D"/>
    <w:rsid w:val="00582891"/>
    <w:rsid w:val="00583D49"/>
    <w:rsid w:val="00584B1A"/>
    <w:rsid w:val="00590C2A"/>
    <w:rsid w:val="00591983"/>
    <w:rsid w:val="00591AF1"/>
    <w:rsid w:val="00594DED"/>
    <w:rsid w:val="00595BAB"/>
    <w:rsid w:val="00595DBE"/>
    <w:rsid w:val="005A0221"/>
    <w:rsid w:val="005A10D2"/>
    <w:rsid w:val="005A252A"/>
    <w:rsid w:val="005A2767"/>
    <w:rsid w:val="005A28D9"/>
    <w:rsid w:val="005A3753"/>
    <w:rsid w:val="005A39FA"/>
    <w:rsid w:val="005A51B3"/>
    <w:rsid w:val="005A6E7E"/>
    <w:rsid w:val="005A79A2"/>
    <w:rsid w:val="005B00FA"/>
    <w:rsid w:val="005B01AE"/>
    <w:rsid w:val="005B01C8"/>
    <w:rsid w:val="005B05BD"/>
    <w:rsid w:val="005B3223"/>
    <w:rsid w:val="005B5642"/>
    <w:rsid w:val="005B59B8"/>
    <w:rsid w:val="005C0DDC"/>
    <w:rsid w:val="005C4B1D"/>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DAB"/>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08A"/>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406"/>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655C"/>
    <w:rsid w:val="006B7152"/>
    <w:rsid w:val="006C3BED"/>
    <w:rsid w:val="006C6F2F"/>
    <w:rsid w:val="006C78BD"/>
    <w:rsid w:val="006D00FE"/>
    <w:rsid w:val="006D0E58"/>
    <w:rsid w:val="006D20F1"/>
    <w:rsid w:val="006D3F6E"/>
    <w:rsid w:val="006D5CEE"/>
    <w:rsid w:val="006D63A8"/>
    <w:rsid w:val="006D7236"/>
    <w:rsid w:val="006D7295"/>
    <w:rsid w:val="006E2046"/>
    <w:rsid w:val="006E68BA"/>
    <w:rsid w:val="006E6FCB"/>
    <w:rsid w:val="006E76CA"/>
    <w:rsid w:val="006E7A2A"/>
    <w:rsid w:val="006F113D"/>
    <w:rsid w:val="006F4D66"/>
    <w:rsid w:val="006F4F33"/>
    <w:rsid w:val="006F5D42"/>
    <w:rsid w:val="007026B6"/>
    <w:rsid w:val="007041FB"/>
    <w:rsid w:val="00704F63"/>
    <w:rsid w:val="0070766B"/>
    <w:rsid w:val="00713A32"/>
    <w:rsid w:val="00713EAA"/>
    <w:rsid w:val="00715033"/>
    <w:rsid w:val="007179E8"/>
    <w:rsid w:val="007207FD"/>
    <w:rsid w:val="00721356"/>
    <w:rsid w:val="00722C08"/>
    <w:rsid w:val="00726C54"/>
    <w:rsid w:val="00730093"/>
    <w:rsid w:val="00730902"/>
    <w:rsid w:val="007309E6"/>
    <w:rsid w:val="00730A85"/>
    <w:rsid w:val="0073169A"/>
    <w:rsid w:val="00731E56"/>
    <w:rsid w:val="007323F3"/>
    <w:rsid w:val="00732E23"/>
    <w:rsid w:val="00733D22"/>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0EB8"/>
    <w:rsid w:val="00781CF9"/>
    <w:rsid w:val="00782A7C"/>
    <w:rsid w:val="00783744"/>
    <w:rsid w:val="00783F00"/>
    <w:rsid w:val="00784271"/>
    <w:rsid w:val="00784318"/>
    <w:rsid w:val="007852EC"/>
    <w:rsid w:val="007907F0"/>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B74A1"/>
    <w:rsid w:val="007C2558"/>
    <w:rsid w:val="007C2C4D"/>
    <w:rsid w:val="007C468C"/>
    <w:rsid w:val="007C6316"/>
    <w:rsid w:val="007D1ABC"/>
    <w:rsid w:val="007D239D"/>
    <w:rsid w:val="007D4B9B"/>
    <w:rsid w:val="007E1D6F"/>
    <w:rsid w:val="007E330D"/>
    <w:rsid w:val="007E4B01"/>
    <w:rsid w:val="007E5074"/>
    <w:rsid w:val="007E50DF"/>
    <w:rsid w:val="007E5BC2"/>
    <w:rsid w:val="007E6F51"/>
    <w:rsid w:val="007F048B"/>
    <w:rsid w:val="007F0EF6"/>
    <w:rsid w:val="007F37EC"/>
    <w:rsid w:val="007F3D74"/>
    <w:rsid w:val="007F4B7C"/>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48F"/>
    <w:rsid w:val="00816914"/>
    <w:rsid w:val="00820B12"/>
    <w:rsid w:val="008213DD"/>
    <w:rsid w:val="00822400"/>
    <w:rsid w:val="008252D8"/>
    <w:rsid w:val="00825720"/>
    <w:rsid w:val="008278A9"/>
    <w:rsid w:val="00830C56"/>
    <w:rsid w:val="00830DCF"/>
    <w:rsid w:val="00831B27"/>
    <w:rsid w:val="00831EDE"/>
    <w:rsid w:val="00832FCA"/>
    <w:rsid w:val="00835AF8"/>
    <w:rsid w:val="0083658E"/>
    <w:rsid w:val="00836EE9"/>
    <w:rsid w:val="0083751D"/>
    <w:rsid w:val="00840687"/>
    <w:rsid w:val="00840E5E"/>
    <w:rsid w:val="0084148D"/>
    <w:rsid w:val="0084220F"/>
    <w:rsid w:val="0084385C"/>
    <w:rsid w:val="00844F2A"/>
    <w:rsid w:val="00845BC3"/>
    <w:rsid w:val="00845C0A"/>
    <w:rsid w:val="008461D4"/>
    <w:rsid w:val="00850740"/>
    <w:rsid w:val="008514FA"/>
    <w:rsid w:val="00851AAD"/>
    <w:rsid w:val="00852416"/>
    <w:rsid w:val="00852B15"/>
    <w:rsid w:val="0085408A"/>
    <w:rsid w:val="00854FE7"/>
    <w:rsid w:val="00857AA6"/>
    <w:rsid w:val="00861337"/>
    <w:rsid w:val="00862119"/>
    <w:rsid w:val="0086249D"/>
    <w:rsid w:val="008626BA"/>
    <w:rsid w:val="00863559"/>
    <w:rsid w:val="008646F6"/>
    <w:rsid w:val="00864B03"/>
    <w:rsid w:val="00864B31"/>
    <w:rsid w:val="00865E9B"/>
    <w:rsid w:val="008669C7"/>
    <w:rsid w:val="0086706F"/>
    <w:rsid w:val="00867076"/>
    <w:rsid w:val="00867111"/>
    <w:rsid w:val="00870685"/>
    <w:rsid w:val="0087116B"/>
    <w:rsid w:val="0087174D"/>
    <w:rsid w:val="00872874"/>
    <w:rsid w:val="00873446"/>
    <w:rsid w:val="00874617"/>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21B7"/>
    <w:rsid w:val="008D35AC"/>
    <w:rsid w:val="008D3D80"/>
    <w:rsid w:val="008D7148"/>
    <w:rsid w:val="008D7508"/>
    <w:rsid w:val="008E13CB"/>
    <w:rsid w:val="008E4D13"/>
    <w:rsid w:val="008E5CB4"/>
    <w:rsid w:val="008E664E"/>
    <w:rsid w:val="008E72AF"/>
    <w:rsid w:val="008E796E"/>
    <w:rsid w:val="008F0163"/>
    <w:rsid w:val="008F01A3"/>
    <w:rsid w:val="008F0706"/>
    <w:rsid w:val="008F17AF"/>
    <w:rsid w:val="008F4206"/>
    <w:rsid w:val="008F6BA4"/>
    <w:rsid w:val="008F794E"/>
    <w:rsid w:val="009007F2"/>
    <w:rsid w:val="00902496"/>
    <w:rsid w:val="0090270F"/>
    <w:rsid w:val="00903B21"/>
    <w:rsid w:val="00905821"/>
    <w:rsid w:val="00905C28"/>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7D74"/>
    <w:rsid w:val="00950AF9"/>
    <w:rsid w:val="00952D13"/>
    <w:rsid w:val="009532D8"/>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1F40"/>
    <w:rsid w:val="009A225F"/>
    <w:rsid w:val="009A438C"/>
    <w:rsid w:val="009A5279"/>
    <w:rsid w:val="009A5967"/>
    <w:rsid w:val="009A5F2A"/>
    <w:rsid w:val="009B0194"/>
    <w:rsid w:val="009B34B6"/>
    <w:rsid w:val="009B4F81"/>
    <w:rsid w:val="009B61DA"/>
    <w:rsid w:val="009B6E80"/>
    <w:rsid w:val="009B7212"/>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2D3A"/>
    <w:rsid w:val="009E3791"/>
    <w:rsid w:val="009E5C03"/>
    <w:rsid w:val="009F0242"/>
    <w:rsid w:val="009F0AC7"/>
    <w:rsid w:val="009F0EB9"/>
    <w:rsid w:val="009F16AF"/>
    <w:rsid w:val="009F1D9F"/>
    <w:rsid w:val="009F23BD"/>
    <w:rsid w:val="009F28D7"/>
    <w:rsid w:val="009F5D9A"/>
    <w:rsid w:val="00A00CCF"/>
    <w:rsid w:val="00A01296"/>
    <w:rsid w:val="00A0242B"/>
    <w:rsid w:val="00A03F9A"/>
    <w:rsid w:val="00A03FD7"/>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5754"/>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2890"/>
    <w:rsid w:val="00A55D86"/>
    <w:rsid w:val="00A60959"/>
    <w:rsid w:val="00A61480"/>
    <w:rsid w:val="00A61E3A"/>
    <w:rsid w:val="00A62610"/>
    <w:rsid w:val="00A65D4E"/>
    <w:rsid w:val="00A66503"/>
    <w:rsid w:val="00A665C6"/>
    <w:rsid w:val="00A67D59"/>
    <w:rsid w:val="00A67D8E"/>
    <w:rsid w:val="00A717BD"/>
    <w:rsid w:val="00A71A1C"/>
    <w:rsid w:val="00A754C6"/>
    <w:rsid w:val="00A756A3"/>
    <w:rsid w:val="00A75AA3"/>
    <w:rsid w:val="00A76DA7"/>
    <w:rsid w:val="00A771AB"/>
    <w:rsid w:val="00A80900"/>
    <w:rsid w:val="00A8114A"/>
    <w:rsid w:val="00A82587"/>
    <w:rsid w:val="00A8533B"/>
    <w:rsid w:val="00A90940"/>
    <w:rsid w:val="00A913B8"/>
    <w:rsid w:val="00A9183D"/>
    <w:rsid w:val="00A91EBE"/>
    <w:rsid w:val="00A9229F"/>
    <w:rsid w:val="00A92EDA"/>
    <w:rsid w:val="00A94A5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66E4"/>
    <w:rsid w:val="00AC74FA"/>
    <w:rsid w:val="00AD1272"/>
    <w:rsid w:val="00AD1ABD"/>
    <w:rsid w:val="00AD2D80"/>
    <w:rsid w:val="00AD4B12"/>
    <w:rsid w:val="00AD5AC0"/>
    <w:rsid w:val="00AD6E25"/>
    <w:rsid w:val="00AD7295"/>
    <w:rsid w:val="00AE0598"/>
    <w:rsid w:val="00AE0D35"/>
    <w:rsid w:val="00AE37D1"/>
    <w:rsid w:val="00AE509A"/>
    <w:rsid w:val="00AF03DC"/>
    <w:rsid w:val="00AF09D7"/>
    <w:rsid w:val="00AF0ED4"/>
    <w:rsid w:val="00AF10B5"/>
    <w:rsid w:val="00AF14BA"/>
    <w:rsid w:val="00AF25E6"/>
    <w:rsid w:val="00AF4DA7"/>
    <w:rsid w:val="00AF54E6"/>
    <w:rsid w:val="00AF59AB"/>
    <w:rsid w:val="00AF67A1"/>
    <w:rsid w:val="00B00BFB"/>
    <w:rsid w:val="00B010F5"/>
    <w:rsid w:val="00B01776"/>
    <w:rsid w:val="00B03543"/>
    <w:rsid w:val="00B052F6"/>
    <w:rsid w:val="00B06BD8"/>
    <w:rsid w:val="00B0707E"/>
    <w:rsid w:val="00B074C6"/>
    <w:rsid w:val="00B1099B"/>
    <w:rsid w:val="00B10A25"/>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4AE7"/>
    <w:rsid w:val="00B375DA"/>
    <w:rsid w:val="00B37C33"/>
    <w:rsid w:val="00B37D3A"/>
    <w:rsid w:val="00B40631"/>
    <w:rsid w:val="00B40636"/>
    <w:rsid w:val="00B41896"/>
    <w:rsid w:val="00B42812"/>
    <w:rsid w:val="00B433EA"/>
    <w:rsid w:val="00B4437C"/>
    <w:rsid w:val="00B44D50"/>
    <w:rsid w:val="00B51022"/>
    <w:rsid w:val="00B55377"/>
    <w:rsid w:val="00B56356"/>
    <w:rsid w:val="00B573CB"/>
    <w:rsid w:val="00B57B7B"/>
    <w:rsid w:val="00B60365"/>
    <w:rsid w:val="00B60AEC"/>
    <w:rsid w:val="00B61FDC"/>
    <w:rsid w:val="00B62BE9"/>
    <w:rsid w:val="00B62D21"/>
    <w:rsid w:val="00B64212"/>
    <w:rsid w:val="00B64832"/>
    <w:rsid w:val="00B67AB3"/>
    <w:rsid w:val="00B71A9A"/>
    <w:rsid w:val="00B71F28"/>
    <w:rsid w:val="00B721E4"/>
    <w:rsid w:val="00B74E45"/>
    <w:rsid w:val="00B75E74"/>
    <w:rsid w:val="00B81EBF"/>
    <w:rsid w:val="00B82126"/>
    <w:rsid w:val="00B837A0"/>
    <w:rsid w:val="00B844A0"/>
    <w:rsid w:val="00B85630"/>
    <w:rsid w:val="00B873FC"/>
    <w:rsid w:val="00B906D8"/>
    <w:rsid w:val="00B917D5"/>
    <w:rsid w:val="00B91DF4"/>
    <w:rsid w:val="00B926B7"/>
    <w:rsid w:val="00B93013"/>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5166"/>
    <w:rsid w:val="00BD677E"/>
    <w:rsid w:val="00BE27CE"/>
    <w:rsid w:val="00BE2AE9"/>
    <w:rsid w:val="00BE4210"/>
    <w:rsid w:val="00BE4611"/>
    <w:rsid w:val="00BE50CD"/>
    <w:rsid w:val="00BE671F"/>
    <w:rsid w:val="00BF0599"/>
    <w:rsid w:val="00BF433F"/>
    <w:rsid w:val="00BF6050"/>
    <w:rsid w:val="00BF6A09"/>
    <w:rsid w:val="00BF74B0"/>
    <w:rsid w:val="00C01021"/>
    <w:rsid w:val="00C0107F"/>
    <w:rsid w:val="00C020ED"/>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0EAE"/>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5B34"/>
    <w:rsid w:val="00C96D78"/>
    <w:rsid w:val="00C973CC"/>
    <w:rsid w:val="00C97A7C"/>
    <w:rsid w:val="00CA075C"/>
    <w:rsid w:val="00CA295A"/>
    <w:rsid w:val="00CA462B"/>
    <w:rsid w:val="00CA5762"/>
    <w:rsid w:val="00CB1155"/>
    <w:rsid w:val="00CB120B"/>
    <w:rsid w:val="00CB1B79"/>
    <w:rsid w:val="00CB2768"/>
    <w:rsid w:val="00CB3784"/>
    <w:rsid w:val="00CB4E9C"/>
    <w:rsid w:val="00CB52BE"/>
    <w:rsid w:val="00CB5FA6"/>
    <w:rsid w:val="00CB612F"/>
    <w:rsid w:val="00CB6347"/>
    <w:rsid w:val="00CB7B6D"/>
    <w:rsid w:val="00CC0866"/>
    <w:rsid w:val="00CC1A94"/>
    <w:rsid w:val="00CC242B"/>
    <w:rsid w:val="00CC4BB8"/>
    <w:rsid w:val="00CD1926"/>
    <w:rsid w:val="00CD1AC5"/>
    <w:rsid w:val="00CD2126"/>
    <w:rsid w:val="00CD3803"/>
    <w:rsid w:val="00CD4251"/>
    <w:rsid w:val="00CD5C96"/>
    <w:rsid w:val="00CD7AB8"/>
    <w:rsid w:val="00CD7DBF"/>
    <w:rsid w:val="00CE56B5"/>
    <w:rsid w:val="00CF0690"/>
    <w:rsid w:val="00CF0A5F"/>
    <w:rsid w:val="00CF4625"/>
    <w:rsid w:val="00CF5A03"/>
    <w:rsid w:val="00D02232"/>
    <w:rsid w:val="00D03573"/>
    <w:rsid w:val="00D03B73"/>
    <w:rsid w:val="00D0771B"/>
    <w:rsid w:val="00D101D4"/>
    <w:rsid w:val="00D112D0"/>
    <w:rsid w:val="00D133A0"/>
    <w:rsid w:val="00D13A52"/>
    <w:rsid w:val="00D161A8"/>
    <w:rsid w:val="00D16471"/>
    <w:rsid w:val="00D17681"/>
    <w:rsid w:val="00D2044B"/>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99E"/>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31E1"/>
    <w:rsid w:val="00DD6109"/>
    <w:rsid w:val="00DD656C"/>
    <w:rsid w:val="00DE055B"/>
    <w:rsid w:val="00DE0999"/>
    <w:rsid w:val="00DE40D1"/>
    <w:rsid w:val="00DF124A"/>
    <w:rsid w:val="00DF1B19"/>
    <w:rsid w:val="00DF233A"/>
    <w:rsid w:val="00DF291C"/>
    <w:rsid w:val="00DF606C"/>
    <w:rsid w:val="00DF6AF8"/>
    <w:rsid w:val="00DF747E"/>
    <w:rsid w:val="00E000EB"/>
    <w:rsid w:val="00E00B91"/>
    <w:rsid w:val="00E014CA"/>
    <w:rsid w:val="00E01B73"/>
    <w:rsid w:val="00E022BF"/>
    <w:rsid w:val="00E05003"/>
    <w:rsid w:val="00E05741"/>
    <w:rsid w:val="00E06045"/>
    <w:rsid w:val="00E072B4"/>
    <w:rsid w:val="00E077FD"/>
    <w:rsid w:val="00E07CBA"/>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1CDF"/>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00"/>
    <w:rsid w:val="00E95691"/>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628F"/>
    <w:rsid w:val="00EB72A6"/>
    <w:rsid w:val="00EB7778"/>
    <w:rsid w:val="00EC1849"/>
    <w:rsid w:val="00EC213A"/>
    <w:rsid w:val="00EC3EC3"/>
    <w:rsid w:val="00EC505C"/>
    <w:rsid w:val="00EC5096"/>
    <w:rsid w:val="00EC5F2D"/>
    <w:rsid w:val="00ED3AAB"/>
    <w:rsid w:val="00ED3C69"/>
    <w:rsid w:val="00ED3FD7"/>
    <w:rsid w:val="00ED58C8"/>
    <w:rsid w:val="00ED6681"/>
    <w:rsid w:val="00ED66EE"/>
    <w:rsid w:val="00EE2B4F"/>
    <w:rsid w:val="00EE37F0"/>
    <w:rsid w:val="00EE3B7E"/>
    <w:rsid w:val="00EE3BAC"/>
    <w:rsid w:val="00EE6C37"/>
    <w:rsid w:val="00EE6FC5"/>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6972"/>
    <w:rsid w:val="00F47584"/>
    <w:rsid w:val="00F504BB"/>
    <w:rsid w:val="00F509F0"/>
    <w:rsid w:val="00F50A8C"/>
    <w:rsid w:val="00F50ACC"/>
    <w:rsid w:val="00F51101"/>
    <w:rsid w:val="00F51DDC"/>
    <w:rsid w:val="00F52237"/>
    <w:rsid w:val="00F53BF2"/>
    <w:rsid w:val="00F54834"/>
    <w:rsid w:val="00F600AB"/>
    <w:rsid w:val="00F650E5"/>
    <w:rsid w:val="00F651AF"/>
    <w:rsid w:val="00F674CE"/>
    <w:rsid w:val="00F67E37"/>
    <w:rsid w:val="00F71D5F"/>
    <w:rsid w:val="00F7370A"/>
    <w:rsid w:val="00F751FA"/>
    <w:rsid w:val="00F75C7C"/>
    <w:rsid w:val="00F7734E"/>
    <w:rsid w:val="00F8108D"/>
    <w:rsid w:val="00F8172B"/>
    <w:rsid w:val="00F85A87"/>
    <w:rsid w:val="00F87AFE"/>
    <w:rsid w:val="00F933E6"/>
    <w:rsid w:val="00F93D84"/>
    <w:rsid w:val="00F95827"/>
    <w:rsid w:val="00F96366"/>
    <w:rsid w:val="00F96650"/>
    <w:rsid w:val="00FA0E23"/>
    <w:rsid w:val="00FA3328"/>
    <w:rsid w:val="00FA38DA"/>
    <w:rsid w:val="00FA3BEA"/>
    <w:rsid w:val="00FA4D3D"/>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938"/>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lang w:val="de-DE"/>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49691370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Weltmarktführergipfel China 2024</vt:lpstr>
      <vt:lpstr/>
    </vt:vector>
  </TitlesOfParts>
  <Company>LAUDA</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Geschäftsführer LAUDA China</dc:title>
  <dc:subject>LAUDA Pressemitteilung</dc:subject>
  <dc:creator>Christoph Muhr</dc:creator>
  <cp:keywords/>
  <dc:description/>
  <cp:lastModifiedBy>Christoph Muhr</cp:lastModifiedBy>
  <cp:lastPrinted>2023-03-14T15:14:00Z</cp:lastPrinted>
  <dcterms:created xsi:type="dcterms:W3CDTF">2024-05-24T09:16:00Z</dcterms:created>
  <dcterms:modified xsi:type="dcterms:W3CDTF">2024-05-27T08:40:00Z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